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79B" w:rsidRPr="0025179B" w:rsidRDefault="0025179B" w:rsidP="0025179B">
      <w:pPr>
        <w:spacing w:after="0" w:line="240" w:lineRule="auto"/>
        <w:jc w:val="center"/>
        <w:rPr>
          <w:rFonts w:ascii="Gill Sans MT" w:eastAsia="Calibri" w:hAnsi="Gill Sans MT" w:cs="Times New Roman"/>
          <w:b/>
          <w:i/>
          <w:noProof/>
          <w:sz w:val="24"/>
          <w:szCs w:val="24"/>
          <w:lang w:val="en-GB" w:eastAsia="en-GB"/>
        </w:rPr>
      </w:pPr>
      <w:r w:rsidRPr="0025179B">
        <w:rPr>
          <w:rFonts w:ascii="Gill Sans MT" w:eastAsia="Calibri" w:hAnsi="Gill Sans MT" w:cs="Times New Roman"/>
          <w:b/>
          <w:i/>
          <w:noProof/>
          <w:sz w:val="24"/>
          <w:szCs w:val="24"/>
        </w:rPr>
        <w:drawing>
          <wp:inline distT="0" distB="0" distL="0" distR="0" wp14:anchorId="6A14E258" wp14:editId="3E3C387D">
            <wp:extent cx="1223645" cy="10553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1055370"/>
                    </a:xfrm>
                    <a:prstGeom prst="rect">
                      <a:avLst/>
                    </a:prstGeom>
                    <a:noFill/>
                    <a:ln>
                      <a:noFill/>
                    </a:ln>
                  </pic:spPr>
                </pic:pic>
              </a:graphicData>
            </a:graphic>
          </wp:inline>
        </w:drawing>
      </w:r>
    </w:p>
    <w:p w:rsidR="0025179B" w:rsidRPr="0025179B" w:rsidRDefault="0025179B" w:rsidP="0025179B">
      <w:pPr>
        <w:spacing w:after="0" w:line="240" w:lineRule="auto"/>
        <w:jc w:val="center"/>
        <w:rPr>
          <w:rFonts w:ascii="Gill Sans MT" w:eastAsia="Calibri" w:hAnsi="Gill Sans MT" w:cs="Times New Roman"/>
          <w:b/>
          <w:i/>
          <w:noProof/>
          <w:sz w:val="24"/>
          <w:szCs w:val="24"/>
          <w:lang w:val="en-GB" w:eastAsia="en-GB"/>
        </w:rPr>
      </w:pPr>
    </w:p>
    <w:p w:rsidR="0025179B" w:rsidRPr="0025179B" w:rsidRDefault="0025179B" w:rsidP="0025179B">
      <w:pPr>
        <w:spacing w:after="0" w:line="240" w:lineRule="auto"/>
        <w:jc w:val="center"/>
        <w:rPr>
          <w:rFonts w:ascii="Gill Sans MT" w:eastAsia="Calibri" w:hAnsi="Gill Sans MT" w:cs="Times New Roman"/>
          <w:b/>
          <w:i/>
          <w:noProof/>
          <w:sz w:val="32"/>
          <w:szCs w:val="32"/>
          <w:lang w:eastAsia="en-GB"/>
        </w:rPr>
      </w:pPr>
      <w:r w:rsidRPr="0025179B">
        <w:rPr>
          <w:rFonts w:ascii="Gill Sans MT" w:eastAsia="Calibri" w:hAnsi="Gill Sans MT" w:cs="Times New Roman"/>
          <w:b/>
          <w:i/>
          <w:noProof/>
          <w:sz w:val="32"/>
          <w:szCs w:val="32"/>
          <w:lang w:eastAsia="en-GB"/>
        </w:rPr>
        <w:t>Burundi Watch Update</w:t>
      </w:r>
    </w:p>
    <w:p w:rsidR="0025179B" w:rsidRPr="0025179B" w:rsidRDefault="002B08E9" w:rsidP="0025179B">
      <w:pPr>
        <w:spacing w:after="0" w:line="240" w:lineRule="auto"/>
        <w:jc w:val="center"/>
        <w:rPr>
          <w:rFonts w:ascii="Gill Sans MT" w:eastAsia="Calibri" w:hAnsi="Gill Sans MT" w:cs="Times New Roman"/>
          <w:b/>
          <w:i/>
          <w:noProof/>
          <w:sz w:val="32"/>
          <w:szCs w:val="32"/>
          <w:lang w:eastAsia="en-GB"/>
        </w:rPr>
      </w:pPr>
      <w:r w:rsidRPr="000C3852">
        <w:rPr>
          <w:rFonts w:ascii="Gill Sans MT" w:eastAsia="Calibri" w:hAnsi="Gill Sans MT" w:cs="Times New Roman"/>
          <w:b/>
          <w:i/>
          <w:noProof/>
          <w:sz w:val="32"/>
          <w:szCs w:val="32"/>
          <w:lang w:eastAsia="en-GB"/>
        </w:rPr>
        <w:t>11</w:t>
      </w:r>
      <w:r w:rsidR="0025179B" w:rsidRPr="0025179B">
        <w:rPr>
          <w:rFonts w:ascii="Gill Sans MT" w:eastAsia="Calibri" w:hAnsi="Gill Sans MT" w:cs="Times New Roman"/>
          <w:b/>
          <w:i/>
          <w:noProof/>
          <w:sz w:val="32"/>
          <w:szCs w:val="32"/>
          <w:lang w:eastAsia="en-GB"/>
        </w:rPr>
        <w:t>-1</w:t>
      </w:r>
      <w:r w:rsidRPr="000C3852">
        <w:rPr>
          <w:rFonts w:ascii="Gill Sans MT" w:eastAsia="Calibri" w:hAnsi="Gill Sans MT" w:cs="Times New Roman"/>
          <w:b/>
          <w:i/>
          <w:noProof/>
          <w:sz w:val="32"/>
          <w:szCs w:val="32"/>
          <w:lang w:eastAsia="en-GB"/>
        </w:rPr>
        <w:t>7</w:t>
      </w:r>
      <w:r w:rsidR="0025179B" w:rsidRPr="0025179B">
        <w:rPr>
          <w:rFonts w:ascii="Gill Sans MT" w:eastAsia="Calibri" w:hAnsi="Gill Sans MT" w:cs="Times New Roman"/>
          <w:b/>
          <w:i/>
          <w:noProof/>
          <w:sz w:val="32"/>
          <w:szCs w:val="32"/>
          <w:lang w:eastAsia="en-GB"/>
        </w:rPr>
        <w:t xml:space="preserve"> September 2017</w:t>
      </w:r>
    </w:p>
    <w:p w:rsidR="0025179B" w:rsidRPr="0025179B" w:rsidRDefault="0025179B" w:rsidP="0025179B">
      <w:pPr>
        <w:spacing w:after="0" w:line="240" w:lineRule="auto"/>
        <w:rPr>
          <w:rFonts w:ascii="Gill Sans MT" w:eastAsia="Calibri" w:hAnsi="Gill Sans MT" w:cs="Times New Roman"/>
          <w:b/>
          <w:noProof/>
          <w:sz w:val="32"/>
          <w:szCs w:val="32"/>
          <w:lang w:eastAsia="en-GB"/>
        </w:rPr>
      </w:pPr>
    </w:p>
    <w:p w:rsidR="0025179B" w:rsidRDefault="0025179B" w:rsidP="0025179B">
      <w:pPr>
        <w:spacing w:after="0" w:line="240" w:lineRule="auto"/>
        <w:rPr>
          <w:rFonts w:ascii="Gill Sans MT" w:eastAsia="Calibri" w:hAnsi="Gill Sans MT" w:cs="Times New Roman"/>
          <w:b/>
          <w:noProof/>
          <w:sz w:val="32"/>
          <w:szCs w:val="32"/>
          <w:lang w:eastAsia="en-GB"/>
        </w:rPr>
      </w:pPr>
      <w:r w:rsidRPr="0025179B">
        <w:rPr>
          <w:rFonts w:ascii="Gill Sans MT" w:eastAsia="Calibri" w:hAnsi="Gill Sans MT" w:cs="Times New Roman"/>
          <w:b/>
          <w:noProof/>
          <w:sz w:val="32"/>
          <w:szCs w:val="32"/>
          <w:lang w:eastAsia="en-GB"/>
        </w:rPr>
        <w:t>Summary</w:t>
      </w:r>
    </w:p>
    <w:p w:rsidR="00931BF3" w:rsidRDefault="00931BF3" w:rsidP="0025179B">
      <w:pPr>
        <w:spacing w:after="0" w:line="240" w:lineRule="auto"/>
        <w:rPr>
          <w:rFonts w:ascii="Gill Sans MT" w:eastAsia="Calibri" w:hAnsi="Gill Sans MT" w:cs="Times New Roman"/>
          <w:noProof/>
          <w:sz w:val="24"/>
          <w:szCs w:val="24"/>
          <w:lang w:eastAsia="en-GB"/>
        </w:rPr>
      </w:pPr>
    </w:p>
    <w:p w:rsidR="00931BF3" w:rsidRPr="00931BF3" w:rsidRDefault="00931BF3" w:rsidP="0025179B">
      <w:pPr>
        <w:spacing w:after="0" w:line="240" w:lineRule="auto"/>
        <w:rPr>
          <w:rFonts w:ascii="Gill Sans MT" w:eastAsia="Calibri" w:hAnsi="Gill Sans MT" w:cs="Times New Roman"/>
          <w:noProof/>
          <w:sz w:val="24"/>
          <w:szCs w:val="24"/>
          <w:lang w:eastAsia="en-GB"/>
        </w:rPr>
      </w:pPr>
      <w:r w:rsidRPr="00931BF3">
        <w:rPr>
          <w:rFonts w:ascii="Gill Sans MT" w:eastAsia="Calibri" w:hAnsi="Gill Sans MT" w:cs="Times New Roman"/>
          <w:noProof/>
          <w:sz w:val="24"/>
          <w:szCs w:val="24"/>
          <w:lang w:eastAsia="en-GB"/>
        </w:rPr>
        <w:t>While Burundi authorities are extremely busy denying crimes against humanity, several dead bodies are</w:t>
      </w:r>
      <w:r w:rsidR="00700DDD">
        <w:rPr>
          <w:rFonts w:ascii="Gill Sans MT" w:eastAsia="Calibri" w:hAnsi="Gill Sans MT" w:cs="Times New Roman"/>
          <w:noProof/>
          <w:sz w:val="24"/>
          <w:szCs w:val="24"/>
          <w:lang w:eastAsia="en-GB"/>
        </w:rPr>
        <w:t xml:space="preserve"> being</w:t>
      </w:r>
      <w:r w:rsidRPr="00931BF3">
        <w:rPr>
          <w:rFonts w:ascii="Gill Sans MT" w:eastAsia="Calibri" w:hAnsi="Gill Sans MT" w:cs="Times New Roman"/>
          <w:noProof/>
          <w:sz w:val="24"/>
          <w:szCs w:val="24"/>
          <w:lang w:eastAsia="en-GB"/>
        </w:rPr>
        <w:t xml:space="preserve"> found in several locations of the country</w:t>
      </w:r>
      <w:r w:rsidR="00C916F6">
        <w:rPr>
          <w:rFonts w:ascii="Gill Sans MT" w:eastAsia="Calibri" w:hAnsi="Gill Sans MT" w:cs="Times New Roman"/>
          <w:noProof/>
          <w:sz w:val="24"/>
          <w:szCs w:val="24"/>
          <w:lang w:eastAsia="en-GB"/>
        </w:rPr>
        <w:t>;</w:t>
      </w:r>
      <w:r w:rsidRPr="00931BF3">
        <w:rPr>
          <w:rFonts w:ascii="Gill Sans MT" w:eastAsia="Calibri" w:hAnsi="Gill Sans MT" w:cs="Times New Roman"/>
          <w:noProof/>
          <w:sz w:val="24"/>
          <w:szCs w:val="24"/>
          <w:lang w:eastAsia="en-GB"/>
        </w:rPr>
        <w:t xml:space="preserve"> and arbitrary arrests and abductions continue. In the sam</w:t>
      </w:r>
      <w:r w:rsidR="00700DDD">
        <w:rPr>
          <w:rFonts w:ascii="Gill Sans MT" w:eastAsia="Calibri" w:hAnsi="Gill Sans MT" w:cs="Times New Roman"/>
          <w:noProof/>
          <w:sz w:val="24"/>
          <w:szCs w:val="24"/>
          <w:lang w:eastAsia="en-GB"/>
        </w:rPr>
        <w:t>e vein Burundians were utterly s</w:t>
      </w:r>
      <w:r w:rsidRPr="00931BF3">
        <w:rPr>
          <w:rFonts w:ascii="Gill Sans MT" w:eastAsia="Calibri" w:hAnsi="Gill Sans MT" w:cs="Times New Roman"/>
          <w:noProof/>
          <w:sz w:val="24"/>
          <w:szCs w:val="24"/>
          <w:lang w:eastAsia="en-GB"/>
        </w:rPr>
        <w:t>hocked as they learnt</w:t>
      </w:r>
      <w:r w:rsidR="00700DDD">
        <w:rPr>
          <w:rFonts w:ascii="Gill Sans MT" w:eastAsia="Calibri" w:hAnsi="Gill Sans MT" w:cs="Times New Roman"/>
          <w:noProof/>
          <w:sz w:val="24"/>
          <w:szCs w:val="24"/>
          <w:lang w:eastAsia="en-GB"/>
        </w:rPr>
        <w:t xml:space="preserve"> of</w:t>
      </w:r>
      <w:r w:rsidRPr="00931BF3">
        <w:rPr>
          <w:rFonts w:ascii="Gill Sans MT" w:eastAsia="Calibri" w:hAnsi="Gill Sans MT" w:cs="Times New Roman"/>
          <w:noProof/>
          <w:sz w:val="24"/>
          <w:szCs w:val="24"/>
          <w:lang w:eastAsia="en-GB"/>
        </w:rPr>
        <w:t xml:space="preserve"> the killing of dozens of asylum seekers in Kamanyola in the neigbouring DRC</w:t>
      </w:r>
      <w:r w:rsidR="00C916F6">
        <w:rPr>
          <w:rFonts w:ascii="Gill Sans MT" w:eastAsia="Calibri" w:hAnsi="Gill Sans MT" w:cs="Times New Roman"/>
          <w:noProof/>
          <w:sz w:val="24"/>
          <w:szCs w:val="24"/>
          <w:lang w:eastAsia="en-GB"/>
        </w:rPr>
        <w:t>.</w:t>
      </w:r>
    </w:p>
    <w:p w:rsidR="000C1802" w:rsidRDefault="000C1802" w:rsidP="0025179B">
      <w:pPr>
        <w:spacing w:after="0" w:line="240" w:lineRule="auto"/>
        <w:rPr>
          <w:rFonts w:ascii="Gill Sans MT" w:eastAsia="Calibri" w:hAnsi="Gill Sans MT" w:cs="Times New Roman"/>
          <w:b/>
          <w:noProof/>
          <w:sz w:val="32"/>
          <w:szCs w:val="32"/>
          <w:lang w:eastAsia="en-GB"/>
        </w:rPr>
      </w:pPr>
    </w:p>
    <w:p w:rsidR="000C3852" w:rsidRPr="004D2B3E" w:rsidRDefault="004D2B3E" w:rsidP="000C3852">
      <w:pPr>
        <w:rPr>
          <w:rFonts w:ascii="Gill Sans MT" w:hAnsi="Gill Sans MT"/>
          <w:b/>
          <w:sz w:val="32"/>
          <w:szCs w:val="32"/>
        </w:rPr>
      </w:pPr>
      <w:r w:rsidRPr="004D2B3E">
        <w:rPr>
          <w:rFonts w:ascii="Gill Sans MT" w:hAnsi="Gill Sans MT"/>
          <w:b/>
          <w:sz w:val="32"/>
          <w:szCs w:val="32"/>
        </w:rPr>
        <w:t xml:space="preserve">Dozens of </w:t>
      </w:r>
      <w:r w:rsidR="000F2388" w:rsidRPr="004D2B3E">
        <w:rPr>
          <w:rFonts w:ascii="Gill Sans MT" w:hAnsi="Gill Sans MT"/>
          <w:b/>
          <w:sz w:val="32"/>
          <w:szCs w:val="32"/>
        </w:rPr>
        <w:t xml:space="preserve">Burundi asylum seekers killed in </w:t>
      </w:r>
      <w:proofErr w:type="spellStart"/>
      <w:r w:rsidR="000F2388" w:rsidRPr="004D2B3E">
        <w:rPr>
          <w:rFonts w:ascii="Gill Sans MT" w:hAnsi="Gill Sans MT"/>
          <w:b/>
          <w:sz w:val="32"/>
          <w:szCs w:val="32"/>
        </w:rPr>
        <w:t>Kamanyola</w:t>
      </w:r>
      <w:proofErr w:type="spellEnd"/>
      <w:r w:rsidR="000F2388" w:rsidRPr="004D2B3E">
        <w:rPr>
          <w:rFonts w:ascii="Gill Sans MT" w:hAnsi="Gill Sans MT"/>
          <w:b/>
          <w:sz w:val="32"/>
          <w:szCs w:val="32"/>
        </w:rPr>
        <w:t xml:space="preserve"> in the DRC</w:t>
      </w:r>
    </w:p>
    <w:p w:rsidR="000F2388" w:rsidRDefault="000F2388" w:rsidP="000C3852">
      <w:pPr>
        <w:rPr>
          <w:rFonts w:ascii="Gill Sans MT" w:hAnsi="Gill Sans MT"/>
        </w:rPr>
      </w:pPr>
      <w:r>
        <w:rPr>
          <w:rFonts w:ascii="Gill Sans MT" w:hAnsi="Gill Sans MT"/>
        </w:rPr>
        <w:t>Bu</w:t>
      </w:r>
      <w:r w:rsidR="00700DDD">
        <w:rPr>
          <w:rFonts w:ascii="Gill Sans MT" w:hAnsi="Gill Sans MT"/>
        </w:rPr>
        <w:t>rundians were utterly s</w:t>
      </w:r>
      <w:r>
        <w:rPr>
          <w:rFonts w:ascii="Gill Sans MT" w:hAnsi="Gill Sans MT"/>
        </w:rPr>
        <w:t>hocked as t</w:t>
      </w:r>
      <w:r w:rsidR="004D2B3E">
        <w:rPr>
          <w:rFonts w:ascii="Gill Sans MT" w:hAnsi="Gill Sans MT"/>
        </w:rPr>
        <w:t>hey learnt</w:t>
      </w:r>
      <w:r w:rsidR="00700DDD">
        <w:rPr>
          <w:rFonts w:ascii="Gill Sans MT" w:hAnsi="Gill Sans MT"/>
        </w:rPr>
        <w:t xml:space="preserve"> on</w:t>
      </w:r>
      <w:r w:rsidR="00931BF3">
        <w:rPr>
          <w:rFonts w:ascii="Gill Sans MT" w:hAnsi="Gill Sans MT"/>
        </w:rPr>
        <w:t xml:space="preserve"> Friday </w:t>
      </w:r>
      <w:r w:rsidR="00700DDD">
        <w:rPr>
          <w:rFonts w:ascii="Gill Sans MT" w:hAnsi="Gill Sans MT"/>
        </w:rPr>
        <w:t xml:space="preserve">the </w:t>
      </w:r>
      <w:r w:rsidR="00931BF3">
        <w:rPr>
          <w:rFonts w:ascii="Gill Sans MT" w:hAnsi="Gill Sans MT"/>
        </w:rPr>
        <w:t>15</w:t>
      </w:r>
      <w:r w:rsidR="00700DDD">
        <w:rPr>
          <w:rFonts w:ascii="Gill Sans MT" w:hAnsi="Gill Sans MT"/>
        </w:rPr>
        <w:t>th</w:t>
      </w:r>
      <w:r w:rsidR="00931BF3">
        <w:rPr>
          <w:rFonts w:ascii="Gill Sans MT" w:hAnsi="Gill Sans MT"/>
        </w:rPr>
        <w:t xml:space="preserve"> September 2017, </w:t>
      </w:r>
      <w:r w:rsidR="004D2B3E">
        <w:rPr>
          <w:rFonts w:ascii="Gill Sans MT" w:hAnsi="Gill Sans MT"/>
        </w:rPr>
        <w:t>the bloodshed of 36 B</w:t>
      </w:r>
      <w:r>
        <w:rPr>
          <w:rFonts w:ascii="Gill Sans MT" w:hAnsi="Gill Sans MT"/>
        </w:rPr>
        <w:t xml:space="preserve">urundians shot dead by Congolese security forces whereas an estimated number of 150 individuals were wounded. Several sources suggest that the victims were members of the sect of </w:t>
      </w:r>
      <w:proofErr w:type="spellStart"/>
      <w:r>
        <w:rPr>
          <w:rFonts w:ascii="Gill Sans MT" w:hAnsi="Gill Sans MT"/>
        </w:rPr>
        <w:t>Euzébie</w:t>
      </w:r>
      <w:proofErr w:type="spellEnd"/>
      <w:r>
        <w:rPr>
          <w:rFonts w:ascii="Gill Sans MT" w:hAnsi="Gill Sans MT"/>
        </w:rPr>
        <w:t xml:space="preserve">, </w:t>
      </w:r>
      <w:r w:rsidR="00700DDD">
        <w:rPr>
          <w:rFonts w:ascii="Gill Sans MT" w:hAnsi="Gill Sans MT"/>
        </w:rPr>
        <w:t xml:space="preserve">led by </w:t>
      </w:r>
      <w:r>
        <w:rPr>
          <w:rFonts w:ascii="Gill Sans MT" w:hAnsi="Gill Sans MT"/>
        </w:rPr>
        <w:t xml:space="preserve">a lady who preached </w:t>
      </w:r>
      <w:r w:rsidR="00700DDD">
        <w:rPr>
          <w:rFonts w:ascii="Gill Sans MT" w:hAnsi="Gill Sans MT"/>
        </w:rPr>
        <w:t xml:space="preserve">for </w:t>
      </w:r>
      <w:r>
        <w:rPr>
          <w:rFonts w:ascii="Gill Sans MT" w:hAnsi="Gill Sans MT"/>
        </w:rPr>
        <w:t>many ye</w:t>
      </w:r>
      <w:r w:rsidR="00C916F6">
        <w:rPr>
          <w:rFonts w:ascii="Gill Sans MT" w:hAnsi="Gill Sans MT"/>
        </w:rPr>
        <w:t>ars in the N</w:t>
      </w:r>
      <w:r>
        <w:rPr>
          <w:rFonts w:ascii="Gill Sans MT" w:hAnsi="Gill Sans MT"/>
        </w:rPr>
        <w:t xml:space="preserve">orth of Burundi and who reportedly retired in the DRC. Before the butchery, </w:t>
      </w:r>
      <w:proofErr w:type="spellStart"/>
      <w:r>
        <w:rPr>
          <w:rFonts w:ascii="Gill Sans MT" w:hAnsi="Gill Sans MT"/>
        </w:rPr>
        <w:t>Kirundiphone</w:t>
      </w:r>
      <w:proofErr w:type="spellEnd"/>
      <w:r>
        <w:rPr>
          <w:rFonts w:ascii="Gill Sans MT" w:hAnsi="Gill Sans MT"/>
        </w:rPr>
        <w:t xml:space="preserve"> people reportedly inspected the area, threatening the asylum seekers. This leads some to strongly believe the involvement of Burundi secret agents in the </w:t>
      </w:r>
      <w:r w:rsidR="004D2B3E">
        <w:rPr>
          <w:rFonts w:ascii="Gill Sans MT" w:hAnsi="Gill Sans MT"/>
        </w:rPr>
        <w:t>assassination of the Burundian asylum seekers.</w:t>
      </w:r>
    </w:p>
    <w:p w:rsidR="004D2B3E" w:rsidRDefault="004D2B3E" w:rsidP="000C3852">
      <w:pPr>
        <w:rPr>
          <w:rFonts w:ascii="Gill Sans MT" w:hAnsi="Gill Sans MT"/>
        </w:rPr>
      </w:pPr>
    </w:p>
    <w:p w:rsidR="004D2B3E" w:rsidRDefault="004D2B3E" w:rsidP="000C3852">
      <w:pPr>
        <w:rPr>
          <w:rFonts w:ascii="Gill Sans MT" w:hAnsi="Gill Sans MT"/>
        </w:rPr>
      </w:pPr>
      <w:r w:rsidRPr="004D2B3E">
        <w:rPr>
          <w:rFonts w:ascii="Gill Sans MT" w:hAnsi="Gill Sans MT"/>
          <w:noProof/>
        </w:rPr>
        <w:lastRenderedPageBreak/>
        <w:drawing>
          <wp:inline distT="0" distB="0" distL="0" distR="0">
            <wp:extent cx="2314575" cy="1866900"/>
            <wp:effectExtent l="0" t="0" r="9525" b="0"/>
            <wp:docPr id="8" name="Picture 8" descr="D:\Documents\AWA\sos Torture\DJyyaJ6XcAAUQ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AWA\sos Torture\DJyyaJ6XcAAUQr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866900"/>
                    </a:xfrm>
                    <a:prstGeom prst="rect">
                      <a:avLst/>
                    </a:prstGeom>
                    <a:noFill/>
                    <a:ln>
                      <a:noFill/>
                    </a:ln>
                  </pic:spPr>
                </pic:pic>
              </a:graphicData>
            </a:graphic>
          </wp:inline>
        </w:drawing>
      </w:r>
      <w:r w:rsidRPr="004D2B3E">
        <w:rPr>
          <w:rFonts w:ascii="Gill Sans MT" w:hAnsi="Gill Sans MT"/>
          <w:noProof/>
        </w:rPr>
        <w:drawing>
          <wp:inline distT="0" distB="0" distL="0" distR="0">
            <wp:extent cx="2190750" cy="1790700"/>
            <wp:effectExtent l="0" t="0" r="0" b="0"/>
            <wp:docPr id="10" name="Picture 10" descr="D:\Documents\AWA\sos Torture\IMG-20170916-WA0036-60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cuments\AWA\sos Torture\IMG-20170916-WA0036-600x33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881" cy="1790807"/>
                    </a:xfrm>
                    <a:prstGeom prst="rect">
                      <a:avLst/>
                    </a:prstGeom>
                    <a:noFill/>
                    <a:ln>
                      <a:noFill/>
                    </a:ln>
                  </pic:spPr>
                </pic:pic>
              </a:graphicData>
            </a:graphic>
          </wp:inline>
        </w:drawing>
      </w:r>
      <w:r w:rsidRPr="004D2B3E">
        <w:rPr>
          <w:rFonts w:ascii="Gill Sans MT" w:hAnsi="Gill Sans MT"/>
          <w:noProof/>
        </w:rPr>
        <w:drawing>
          <wp:inline distT="0" distB="0" distL="0" distR="0">
            <wp:extent cx="3533775" cy="1247775"/>
            <wp:effectExtent l="0" t="0" r="9525" b="9525"/>
            <wp:docPr id="9" name="Picture 9" descr="D:\Documents\AWA\sos Torture\DJyybbVXcAAPf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WA\sos Torture\DJyybbVXcAAPf2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247775"/>
                    </a:xfrm>
                    <a:prstGeom prst="rect">
                      <a:avLst/>
                    </a:prstGeom>
                    <a:noFill/>
                    <a:ln>
                      <a:noFill/>
                    </a:ln>
                  </pic:spPr>
                </pic:pic>
              </a:graphicData>
            </a:graphic>
          </wp:inline>
        </w:drawing>
      </w:r>
    </w:p>
    <w:p w:rsidR="008E5A04" w:rsidRPr="008E5A04" w:rsidRDefault="008E5A04" w:rsidP="000C3852">
      <w:pPr>
        <w:rPr>
          <w:rFonts w:ascii="Gill Sans MT" w:hAnsi="Gill Sans MT"/>
          <w:i/>
          <w:color w:val="0070C0"/>
        </w:rPr>
      </w:pPr>
      <w:r w:rsidRPr="008E5A04">
        <w:rPr>
          <w:rFonts w:ascii="Gill Sans MT" w:hAnsi="Gill Sans MT"/>
          <w:i/>
          <w:color w:val="0070C0"/>
        </w:rPr>
        <w:t>The list of 31 victims shot dead on 15 September 2017</w:t>
      </w:r>
    </w:p>
    <w:p w:rsidR="000C3852" w:rsidRPr="000C3852" w:rsidRDefault="000C3852" w:rsidP="000C3852">
      <w:pPr>
        <w:rPr>
          <w:rFonts w:ascii="Gill Sans MT" w:hAnsi="Gill Sans MT"/>
        </w:rPr>
      </w:pPr>
    </w:p>
    <w:p w:rsidR="000C3852" w:rsidRPr="000C3852" w:rsidRDefault="000C3852" w:rsidP="000C3852">
      <w:pPr>
        <w:rPr>
          <w:rFonts w:ascii="Gill Sans MT" w:hAnsi="Gill Sans MT"/>
          <w:b/>
          <w:sz w:val="32"/>
          <w:szCs w:val="32"/>
        </w:rPr>
      </w:pPr>
      <w:r w:rsidRPr="00C916F6">
        <w:rPr>
          <w:rFonts w:ascii="Gill Sans MT" w:hAnsi="Gill Sans MT"/>
          <w:b/>
          <w:sz w:val="32"/>
          <w:szCs w:val="32"/>
        </w:rPr>
        <w:t>Burundi authorities deny crimes against humanity</w:t>
      </w:r>
      <w:r w:rsidRPr="000C3852">
        <w:rPr>
          <w:rFonts w:ascii="Gill Sans MT" w:hAnsi="Gill Sans MT"/>
          <w:b/>
          <w:sz w:val="32"/>
          <w:szCs w:val="32"/>
        </w:rPr>
        <w:t xml:space="preserve"> </w:t>
      </w:r>
    </w:p>
    <w:p w:rsidR="000C3852" w:rsidRPr="000C3852" w:rsidRDefault="000C3852" w:rsidP="000C3852">
      <w:pPr>
        <w:rPr>
          <w:rFonts w:ascii="Gill Sans MT" w:hAnsi="Gill Sans MT"/>
          <w:sz w:val="24"/>
          <w:szCs w:val="24"/>
        </w:rPr>
      </w:pPr>
      <w:r w:rsidRPr="000C3852">
        <w:rPr>
          <w:rFonts w:ascii="Gill Sans MT" w:hAnsi="Gill Sans MT"/>
          <w:sz w:val="24"/>
          <w:szCs w:val="24"/>
        </w:rPr>
        <w:t>Since the release of the final report of the commission of inquiry</w:t>
      </w:r>
      <w:r w:rsidR="00F5405A">
        <w:rPr>
          <w:rFonts w:ascii="Gill Sans MT" w:hAnsi="Gill Sans MT"/>
          <w:sz w:val="24"/>
          <w:szCs w:val="24"/>
        </w:rPr>
        <w:t>(COI)</w:t>
      </w:r>
      <w:r w:rsidRPr="000C3852">
        <w:rPr>
          <w:rFonts w:ascii="Gill Sans MT" w:hAnsi="Gill Sans MT"/>
          <w:sz w:val="24"/>
          <w:szCs w:val="24"/>
        </w:rPr>
        <w:t xml:space="preserve"> on</w:t>
      </w:r>
      <w:r w:rsidR="00450764">
        <w:rPr>
          <w:rFonts w:ascii="Gill Sans MT" w:hAnsi="Gill Sans MT"/>
          <w:sz w:val="24"/>
          <w:szCs w:val="24"/>
        </w:rPr>
        <w:t xml:space="preserve"> Burundi on 4 September 2017 which concluded that</w:t>
      </w:r>
      <w:r w:rsidRPr="000C3852">
        <w:rPr>
          <w:rFonts w:ascii="Gill Sans MT" w:hAnsi="Gill Sans MT"/>
          <w:sz w:val="24"/>
          <w:szCs w:val="24"/>
        </w:rPr>
        <w:t xml:space="preserve"> crimes against humanity</w:t>
      </w:r>
      <w:r w:rsidR="00450764">
        <w:rPr>
          <w:rFonts w:ascii="Gill Sans MT" w:hAnsi="Gill Sans MT"/>
          <w:sz w:val="24"/>
          <w:szCs w:val="24"/>
        </w:rPr>
        <w:t xml:space="preserve"> were committed in the country</w:t>
      </w:r>
      <w:r w:rsidRPr="000C3852">
        <w:rPr>
          <w:rFonts w:ascii="Gill Sans MT" w:hAnsi="Gill Sans MT"/>
          <w:sz w:val="24"/>
          <w:szCs w:val="24"/>
        </w:rPr>
        <w:t xml:space="preserve">, several institutions rose to actively protest against the report. On 12 September 2017, the Spokesperson of the Government, Philippe </w:t>
      </w:r>
      <w:proofErr w:type="spellStart"/>
      <w:r w:rsidRPr="000C3852">
        <w:rPr>
          <w:rFonts w:ascii="Gill Sans MT" w:hAnsi="Gill Sans MT"/>
          <w:sz w:val="24"/>
          <w:szCs w:val="24"/>
        </w:rPr>
        <w:t>Nzobonariba</w:t>
      </w:r>
      <w:proofErr w:type="spellEnd"/>
      <w:r w:rsidRPr="000C3852">
        <w:rPr>
          <w:rStyle w:val="FootnoteReference"/>
          <w:rFonts w:ascii="Gill Sans MT" w:hAnsi="Gill Sans MT"/>
          <w:sz w:val="24"/>
          <w:szCs w:val="24"/>
        </w:rPr>
        <w:footnoteReference w:id="1"/>
      </w:r>
      <w:r w:rsidR="00450764">
        <w:rPr>
          <w:rFonts w:ascii="Gill Sans MT" w:hAnsi="Gill Sans MT"/>
          <w:sz w:val="24"/>
          <w:szCs w:val="24"/>
        </w:rPr>
        <w:t xml:space="preserve">suggested that the </w:t>
      </w:r>
      <w:r w:rsidR="00F5405A">
        <w:rPr>
          <w:rFonts w:ascii="Gill Sans MT" w:hAnsi="Gill Sans MT"/>
          <w:sz w:val="24"/>
          <w:szCs w:val="24"/>
        </w:rPr>
        <w:t>C</w:t>
      </w:r>
      <w:r w:rsidR="00450764">
        <w:rPr>
          <w:rFonts w:ascii="Gill Sans MT" w:hAnsi="Gill Sans MT"/>
          <w:sz w:val="24"/>
          <w:szCs w:val="24"/>
        </w:rPr>
        <w:t>OI was created by force and to</w:t>
      </w:r>
      <w:r w:rsidRPr="000C3852">
        <w:rPr>
          <w:rFonts w:ascii="Gill Sans MT" w:hAnsi="Gill Sans MT"/>
          <w:sz w:val="24"/>
          <w:szCs w:val="24"/>
        </w:rPr>
        <w:t xml:space="preserve"> s</w:t>
      </w:r>
      <w:r w:rsidR="00450764">
        <w:rPr>
          <w:rFonts w:ascii="Gill Sans MT" w:hAnsi="Gill Sans MT"/>
          <w:sz w:val="24"/>
          <w:szCs w:val="24"/>
        </w:rPr>
        <w:t>peed up the way towards the ICC. According to the spokesperson, this</w:t>
      </w:r>
      <w:r w:rsidRPr="000C3852">
        <w:rPr>
          <w:rFonts w:ascii="Gill Sans MT" w:hAnsi="Gill Sans MT"/>
          <w:sz w:val="24"/>
          <w:szCs w:val="24"/>
        </w:rPr>
        <w:t xml:space="preserve"> justifies the reason why the government refused </w:t>
      </w:r>
      <w:r w:rsidR="004F56AE">
        <w:rPr>
          <w:rFonts w:ascii="Gill Sans MT" w:hAnsi="Gill Sans MT"/>
          <w:sz w:val="24"/>
          <w:szCs w:val="24"/>
        </w:rPr>
        <w:t xml:space="preserve">to grant the human rights council’s commission </w:t>
      </w:r>
      <w:r w:rsidRPr="000C3852">
        <w:rPr>
          <w:rFonts w:ascii="Gill Sans MT" w:hAnsi="Gill Sans MT"/>
          <w:sz w:val="24"/>
          <w:szCs w:val="24"/>
        </w:rPr>
        <w:t xml:space="preserve">access to </w:t>
      </w:r>
      <w:r w:rsidR="00450764">
        <w:rPr>
          <w:rFonts w:ascii="Gill Sans MT" w:hAnsi="Gill Sans MT"/>
          <w:sz w:val="24"/>
          <w:szCs w:val="24"/>
        </w:rPr>
        <w:t xml:space="preserve">the </w:t>
      </w:r>
      <w:r w:rsidRPr="000C3852">
        <w:rPr>
          <w:rFonts w:ascii="Gill Sans MT" w:hAnsi="Gill Sans MT"/>
          <w:sz w:val="24"/>
          <w:szCs w:val="24"/>
        </w:rPr>
        <w:t>national territory.  He argued that the commission shows compassion to the victims instead of identifying the authors of several crimes. He also argued that the commission was created to support the ICC with the purpose of destabilizing the country. On 8 September 2017, the Parliame</w:t>
      </w:r>
      <w:r w:rsidR="00450764">
        <w:rPr>
          <w:rFonts w:ascii="Gill Sans MT" w:hAnsi="Gill Sans MT"/>
          <w:sz w:val="24"/>
          <w:szCs w:val="24"/>
        </w:rPr>
        <w:t xml:space="preserve">nt echoed the government as it </w:t>
      </w:r>
      <w:r w:rsidRPr="000C3852">
        <w:rPr>
          <w:rFonts w:ascii="Gill Sans MT" w:hAnsi="Gill Sans MT"/>
          <w:sz w:val="24"/>
          <w:szCs w:val="24"/>
        </w:rPr>
        <w:t>submitted a letter</w:t>
      </w:r>
      <w:r w:rsidRPr="000C3852">
        <w:rPr>
          <w:rStyle w:val="FootnoteReference"/>
          <w:rFonts w:ascii="Gill Sans MT" w:hAnsi="Gill Sans MT"/>
          <w:sz w:val="24"/>
          <w:szCs w:val="24"/>
        </w:rPr>
        <w:footnoteReference w:id="2"/>
      </w:r>
      <w:r w:rsidRPr="000C3852">
        <w:rPr>
          <w:rFonts w:ascii="Gill Sans MT" w:hAnsi="Gill Sans MT"/>
          <w:sz w:val="24"/>
          <w:szCs w:val="24"/>
        </w:rPr>
        <w:t xml:space="preserve"> to the Secretary General of the UN inform</w:t>
      </w:r>
      <w:r w:rsidR="00450764">
        <w:rPr>
          <w:rFonts w:ascii="Gill Sans MT" w:hAnsi="Gill Sans MT"/>
          <w:sz w:val="24"/>
          <w:szCs w:val="24"/>
        </w:rPr>
        <w:t>ing the creation of the special</w:t>
      </w:r>
      <w:r w:rsidRPr="000C3852">
        <w:rPr>
          <w:rFonts w:ascii="Gill Sans MT" w:hAnsi="Gill Sans MT"/>
          <w:sz w:val="24"/>
          <w:szCs w:val="24"/>
        </w:rPr>
        <w:t xml:space="preserve"> commission in charge of verification of the report of the human rights cou</w:t>
      </w:r>
      <w:r w:rsidR="00F5405A">
        <w:rPr>
          <w:rFonts w:ascii="Gill Sans MT" w:hAnsi="Gill Sans MT"/>
          <w:sz w:val="24"/>
          <w:szCs w:val="24"/>
        </w:rPr>
        <w:t>ncil appointed commission. The National Assembly argued that it is</w:t>
      </w:r>
      <w:r w:rsidRPr="000C3852">
        <w:rPr>
          <w:rFonts w:ascii="Gill Sans MT" w:hAnsi="Gill Sans MT"/>
          <w:sz w:val="24"/>
          <w:szCs w:val="24"/>
        </w:rPr>
        <w:t xml:space="preserve"> against any action likely to influence and manipulate the ICC to open an inquiry as a means of pressure and an attack to the sovereignty of Burundi. </w:t>
      </w:r>
    </w:p>
    <w:p w:rsidR="000C3852" w:rsidRPr="000C3852" w:rsidRDefault="000C3852" w:rsidP="000C3852">
      <w:pPr>
        <w:rPr>
          <w:rFonts w:ascii="Gill Sans MT" w:hAnsi="Gill Sans MT"/>
        </w:rPr>
      </w:pPr>
      <w:r w:rsidRPr="000C3852">
        <w:rPr>
          <w:rFonts w:ascii="Gill Sans MT" w:hAnsi="Gill Sans MT"/>
          <w:sz w:val="24"/>
          <w:szCs w:val="24"/>
        </w:rPr>
        <w:t>Surpr</w:t>
      </w:r>
      <w:r w:rsidR="004F56AE">
        <w:rPr>
          <w:rFonts w:ascii="Gill Sans MT" w:hAnsi="Gill Sans MT"/>
          <w:sz w:val="24"/>
          <w:szCs w:val="24"/>
        </w:rPr>
        <w:t xml:space="preserve">isingly, on 11 September 2017, </w:t>
      </w:r>
      <w:r w:rsidRPr="000C3852">
        <w:rPr>
          <w:rFonts w:ascii="Gill Sans MT" w:hAnsi="Gill Sans MT"/>
          <w:sz w:val="24"/>
          <w:szCs w:val="24"/>
        </w:rPr>
        <w:t xml:space="preserve">while many expected </w:t>
      </w:r>
      <w:proofErr w:type="gramStart"/>
      <w:r w:rsidRPr="000C3852">
        <w:rPr>
          <w:rFonts w:ascii="Gill Sans MT" w:hAnsi="Gill Sans MT"/>
          <w:sz w:val="24"/>
          <w:szCs w:val="24"/>
        </w:rPr>
        <w:t>the  National</w:t>
      </w:r>
      <w:proofErr w:type="gramEnd"/>
      <w:r w:rsidRPr="000C3852">
        <w:rPr>
          <w:rFonts w:ascii="Gill Sans MT" w:hAnsi="Gill Sans MT"/>
          <w:sz w:val="24"/>
          <w:szCs w:val="24"/>
        </w:rPr>
        <w:t xml:space="preserve"> Institution of Human rights to support efforts of the fight against impunity, the President of the CNIDH</w:t>
      </w:r>
      <w:r w:rsidRPr="000C3852">
        <w:rPr>
          <w:rStyle w:val="FootnoteReference"/>
          <w:rFonts w:ascii="Gill Sans MT" w:hAnsi="Gill Sans MT"/>
          <w:sz w:val="24"/>
          <w:szCs w:val="24"/>
        </w:rPr>
        <w:footnoteReference w:id="3"/>
      </w:r>
      <w:r w:rsidRPr="000C3852">
        <w:rPr>
          <w:rFonts w:ascii="Gill Sans MT" w:hAnsi="Gill Sans MT"/>
          <w:sz w:val="24"/>
          <w:szCs w:val="24"/>
        </w:rPr>
        <w:t xml:space="preserve">, Jean Baptiste </w:t>
      </w:r>
      <w:proofErr w:type="spellStart"/>
      <w:r w:rsidRPr="000C3852">
        <w:rPr>
          <w:rFonts w:ascii="Gill Sans MT" w:hAnsi="Gill Sans MT"/>
          <w:sz w:val="24"/>
          <w:szCs w:val="24"/>
        </w:rPr>
        <w:t>Baribonekeza</w:t>
      </w:r>
      <w:proofErr w:type="spellEnd"/>
      <w:r w:rsidRPr="000C3852">
        <w:rPr>
          <w:rFonts w:ascii="Gill Sans MT" w:hAnsi="Gill Sans MT"/>
          <w:sz w:val="24"/>
          <w:szCs w:val="24"/>
        </w:rPr>
        <w:t xml:space="preserve"> released a statement supporting the government and the parliament, </w:t>
      </w:r>
      <w:r w:rsidRPr="000C3852">
        <w:rPr>
          <w:rFonts w:ascii="Gill Sans MT" w:hAnsi="Gill Sans MT"/>
          <w:sz w:val="24"/>
          <w:szCs w:val="24"/>
        </w:rPr>
        <w:lastRenderedPageBreak/>
        <w:t xml:space="preserve">rejecting the report and arguing that the commission only listened to a part of the victims, </w:t>
      </w:r>
      <w:r w:rsidR="00450764">
        <w:rPr>
          <w:rFonts w:ascii="Gill Sans MT" w:hAnsi="Gill Sans MT"/>
          <w:sz w:val="24"/>
          <w:szCs w:val="24"/>
        </w:rPr>
        <w:t>mainly</w:t>
      </w:r>
      <w:r w:rsidRPr="000C3852">
        <w:rPr>
          <w:rFonts w:ascii="Gill Sans MT" w:hAnsi="Gill Sans MT"/>
          <w:sz w:val="24"/>
          <w:szCs w:val="24"/>
        </w:rPr>
        <w:t xml:space="preserve"> refugees and that the commission reported on unchecked facts as it never came to Burundi. It i</w:t>
      </w:r>
      <w:r w:rsidR="00450764">
        <w:rPr>
          <w:rFonts w:ascii="Gill Sans MT" w:hAnsi="Gill Sans MT"/>
          <w:sz w:val="24"/>
          <w:szCs w:val="24"/>
        </w:rPr>
        <w:t xml:space="preserve">s worth recalling that Burundi authorities </w:t>
      </w:r>
      <w:r w:rsidRPr="000C3852">
        <w:rPr>
          <w:rFonts w:ascii="Gill Sans MT" w:hAnsi="Gill Sans MT"/>
          <w:sz w:val="24"/>
          <w:szCs w:val="24"/>
        </w:rPr>
        <w:t xml:space="preserve">refused </w:t>
      </w:r>
      <w:r w:rsidR="00450764">
        <w:rPr>
          <w:rFonts w:ascii="Gill Sans MT" w:hAnsi="Gill Sans MT"/>
          <w:sz w:val="24"/>
          <w:szCs w:val="24"/>
        </w:rPr>
        <w:t xml:space="preserve">to grant the human rights council appointed commission </w:t>
      </w:r>
      <w:r w:rsidRPr="000C3852">
        <w:rPr>
          <w:rFonts w:ascii="Gill Sans MT" w:hAnsi="Gill Sans MT"/>
          <w:sz w:val="24"/>
          <w:szCs w:val="24"/>
        </w:rPr>
        <w:t xml:space="preserve">access to </w:t>
      </w:r>
      <w:r w:rsidR="00450764">
        <w:rPr>
          <w:rFonts w:ascii="Gill Sans MT" w:hAnsi="Gill Sans MT"/>
          <w:sz w:val="24"/>
          <w:szCs w:val="24"/>
        </w:rPr>
        <w:t xml:space="preserve">the </w:t>
      </w:r>
      <w:r w:rsidRPr="000C3852">
        <w:rPr>
          <w:rFonts w:ascii="Gill Sans MT" w:hAnsi="Gill Sans MT"/>
          <w:sz w:val="24"/>
          <w:szCs w:val="24"/>
        </w:rPr>
        <w:t xml:space="preserve">national territory </w:t>
      </w:r>
      <w:r w:rsidR="00450764">
        <w:rPr>
          <w:rFonts w:ascii="Gill Sans MT" w:hAnsi="Gill Sans MT"/>
          <w:sz w:val="24"/>
          <w:szCs w:val="24"/>
        </w:rPr>
        <w:t>from the time of</w:t>
      </w:r>
      <w:r w:rsidRPr="000C3852">
        <w:rPr>
          <w:rFonts w:ascii="Gill Sans MT" w:hAnsi="Gill Sans MT"/>
          <w:sz w:val="24"/>
          <w:szCs w:val="24"/>
        </w:rPr>
        <w:t xml:space="preserve"> its</w:t>
      </w:r>
      <w:r w:rsidRPr="000C3852">
        <w:rPr>
          <w:rFonts w:ascii="Gill Sans MT" w:hAnsi="Gill Sans MT"/>
        </w:rPr>
        <w:t xml:space="preserve"> creation. </w:t>
      </w:r>
    </w:p>
    <w:p w:rsidR="000C1802" w:rsidRPr="000C3852" w:rsidRDefault="000C1802" w:rsidP="000C1802">
      <w:pPr>
        <w:rPr>
          <w:rFonts w:ascii="Gill Sans MT" w:hAnsi="Gill Sans MT"/>
          <w:b/>
          <w:sz w:val="32"/>
          <w:szCs w:val="32"/>
        </w:rPr>
      </w:pPr>
      <w:r w:rsidRPr="00F5405A">
        <w:rPr>
          <w:rFonts w:ascii="Gill Sans MT" w:hAnsi="Gill Sans MT"/>
          <w:b/>
          <w:sz w:val="32"/>
          <w:szCs w:val="32"/>
        </w:rPr>
        <w:t>New families</w:t>
      </w:r>
      <w:r w:rsidR="00F5405A">
        <w:rPr>
          <w:rFonts w:ascii="Gill Sans MT" w:hAnsi="Gill Sans MT"/>
          <w:b/>
          <w:sz w:val="32"/>
          <w:szCs w:val="32"/>
        </w:rPr>
        <w:t xml:space="preserve"> of </w:t>
      </w:r>
      <w:r w:rsidRPr="00F5405A">
        <w:rPr>
          <w:rFonts w:ascii="Gill Sans MT" w:hAnsi="Gill Sans MT"/>
          <w:b/>
          <w:sz w:val="32"/>
          <w:szCs w:val="32"/>
        </w:rPr>
        <w:t>the victims a</w:t>
      </w:r>
      <w:r w:rsidRPr="000C3852">
        <w:rPr>
          <w:rFonts w:ascii="Gill Sans MT" w:hAnsi="Gill Sans MT"/>
          <w:b/>
          <w:sz w:val="32"/>
          <w:szCs w:val="32"/>
        </w:rPr>
        <w:t>pproach the ICC</w:t>
      </w:r>
    </w:p>
    <w:p w:rsidR="000C1802" w:rsidRPr="000C3852" w:rsidRDefault="000C1802" w:rsidP="000C1802">
      <w:pPr>
        <w:rPr>
          <w:rFonts w:ascii="Gill Sans MT" w:hAnsi="Gill Sans MT"/>
        </w:rPr>
      </w:pPr>
      <w:r w:rsidRPr="00F5405A">
        <w:rPr>
          <w:rFonts w:ascii="Gill Sans MT" w:hAnsi="Gill Sans MT"/>
          <w:sz w:val="24"/>
          <w:szCs w:val="24"/>
        </w:rPr>
        <w:t>In a statement</w:t>
      </w:r>
      <w:r w:rsidRPr="00F5405A">
        <w:rPr>
          <w:rStyle w:val="FootnoteReference"/>
          <w:rFonts w:ascii="Gill Sans MT" w:hAnsi="Gill Sans MT"/>
          <w:sz w:val="24"/>
          <w:szCs w:val="24"/>
        </w:rPr>
        <w:footnoteReference w:id="4"/>
      </w:r>
      <w:r w:rsidRPr="00F5405A">
        <w:rPr>
          <w:rFonts w:ascii="Gill Sans MT" w:hAnsi="Gill Sans MT"/>
          <w:sz w:val="24"/>
          <w:szCs w:val="24"/>
        </w:rPr>
        <w:t xml:space="preserve"> released on 13 September 2017, the Coalition of Lawyers of  the Victims of the  crimes of international Law (CAVIB) submitted 53 new communications to the Prosecutor of the ICC.  The statement stressed that the files provide evidences o</w:t>
      </w:r>
      <w:r w:rsidR="004F56AE">
        <w:rPr>
          <w:rFonts w:ascii="Gill Sans MT" w:hAnsi="Gill Sans MT"/>
          <w:sz w:val="24"/>
          <w:szCs w:val="24"/>
        </w:rPr>
        <w:t xml:space="preserve">n the occurrence of grave </w:t>
      </w:r>
      <w:r w:rsidRPr="00F5405A">
        <w:rPr>
          <w:rFonts w:ascii="Gill Sans MT" w:hAnsi="Gill Sans MT"/>
          <w:sz w:val="24"/>
          <w:szCs w:val="24"/>
        </w:rPr>
        <w:t xml:space="preserve">crimes falling under the jurisdiction of the ICC. CAVIB called upon the Prosecutor of the ICC to urgently open an investigation in the situation of Burundi. The CAVIB supports the commission of inquiry on Burundi and demands its </w:t>
      </w:r>
      <w:r w:rsidR="004F56AE">
        <w:rPr>
          <w:rFonts w:ascii="Gill Sans MT" w:hAnsi="Gill Sans MT"/>
          <w:sz w:val="24"/>
          <w:szCs w:val="24"/>
        </w:rPr>
        <w:t>mandate be extended for</w:t>
      </w:r>
      <w:r w:rsidRPr="00F5405A">
        <w:rPr>
          <w:rFonts w:ascii="Gill Sans MT" w:hAnsi="Gill Sans MT"/>
          <w:sz w:val="24"/>
          <w:szCs w:val="24"/>
        </w:rPr>
        <w:t xml:space="preserve"> more time to allow further investigations. In the same vein, on 18 and 19 September 2017, the coalition o</w:t>
      </w:r>
      <w:r w:rsidR="00F5405A">
        <w:rPr>
          <w:rFonts w:ascii="Gill Sans MT" w:hAnsi="Gill Sans MT"/>
          <w:sz w:val="24"/>
          <w:szCs w:val="24"/>
        </w:rPr>
        <w:t xml:space="preserve">f lawyers of the civil parties </w:t>
      </w:r>
      <w:r w:rsidR="004F56AE">
        <w:rPr>
          <w:rFonts w:ascii="Gill Sans MT" w:hAnsi="Gill Sans MT"/>
          <w:sz w:val="24"/>
          <w:szCs w:val="24"/>
        </w:rPr>
        <w:t xml:space="preserve">made 107 mandates </w:t>
      </w:r>
      <w:r w:rsidRPr="00F5405A">
        <w:rPr>
          <w:rFonts w:ascii="Gill Sans MT" w:hAnsi="Gill Sans MT"/>
          <w:sz w:val="24"/>
          <w:szCs w:val="24"/>
        </w:rPr>
        <w:t xml:space="preserve">and a list of 594 complaints, </w:t>
      </w:r>
      <w:proofErr w:type="gramStart"/>
      <w:r w:rsidRPr="00F5405A">
        <w:rPr>
          <w:rFonts w:ascii="Gill Sans MT" w:hAnsi="Gill Sans MT"/>
          <w:sz w:val="24"/>
          <w:szCs w:val="24"/>
        </w:rPr>
        <w:t>all  FNL</w:t>
      </w:r>
      <w:proofErr w:type="gramEnd"/>
      <w:r w:rsidRPr="00F5405A">
        <w:rPr>
          <w:rFonts w:ascii="Gill Sans MT" w:hAnsi="Gill Sans MT"/>
          <w:sz w:val="24"/>
          <w:szCs w:val="24"/>
        </w:rPr>
        <w:t xml:space="preserve"> members</w:t>
      </w:r>
      <w:r w:rsidRPr="000C3852">
        <w:rPr>
          <w:rFonts w:ascii="Gill Sans MT" w:hAnsi="Gill Sans MT"/>
        </w:rPr>
        <w:t>.</w:t>
      </w:r>
    </w:p>
    <w:p w:rsidR="00EC57B7" w:rsidRPr="000C3852" w:rsidRDefault="000C1802" w:rsidP="0025179B">
      <w:pPr>
        <w:spacing w:after="0" w:line="240" w:lineRule="auto"/>
        <w:rPr>
          <w:rFonts w:ascii="Gill Sans MT" w:eastAsia="Calibri" w:hAnsi="Gill Sans MT" w:cs="Times New Roman"/>
          <w:b/>
          <w:noProof/>
          <w:sz w:val="32"/>
          <w:szCs w:val="32"/>
          <w:lang w:eastAsia="en-GB"/>
        </w:rPr>
      </w:pPr>
      <w:r w:rsidRPr="000C3852">
        <w:rPr>
          <w:rFonts w:ascii="Gill Sans MT" w:eastAsia="Calibri" w:hAnsi="Gill Sans MT" w:cs="Times New Roman"/>
          <w:b/>
          <w:noProof/>
          <w:sz w:val="32"/>
          <w:szCs w:val="32"/>
          <w:lang w:eastAsia="en-GB"/>
        </w:rPr>
        <w:t>Hate speech</w:t>
      </w:r>
    </w:p>
    <w:p w:rsidR="000C1802" w:rsidRPr="0025179B" w:rsidRDefault="000C1802" w:rsidP="0025179B">
      <w:pPr>
        <w:spacing w:after="0" w:line="240" w:lineRule="auto"/>
        <w:rPr>
          <w:rFonts w:ascii="Gill Sans MT" w:eastAsia="Calibri" w:hAnsi="Gill Sans MT" w:cs="Times New Roman"/>
          <w:b/>
          <w:noProof/>
          <w:sz w:val="32"/>
          <w:szCs w:val="32"/>
          <w:lang w:eastAsia="en-GB"/>
        </w:rPr>
      </w:pPr>
    </w:p>
    <w:p w:rsidR="002D6738" w:rsidRPr="00F5405A" w:rsidRDefault="002D6738" w:rsidP="002D6738">
      <w:pPr>
        <w:rPr>
          <w:rFonts w:ascii="Gill Sans MT" w:hAnsi="Gill Sans MT"/>
          <w:sz w:val="24"/>
          <w:szCs w:val="24"/>
        </w:rPr>
      </w:pPr>
      <w:r w:rsidRPr="00F5405A">
        <w:rPr>
          <w:rFonts w:ascii="Gill Sans MT" w:hAnsi="Gill Sans MT"/>
          <w:sz w:val="24"/>
          <w:szCs w:val="24"/>
        </w:rPr>
        <w:t xml:space="preserve">As dozens of CNDD-FDD militants gathered on </w:t>
      </w:r>
      <w:proofErr w:type="spellStart"/>
      <w:r w:rsidRPr="00F5405A">
        <w:rPr>
          <w:rFonts w:ascii="Gill Sans MT" w:hAnsi="Gill Sans MT"/>
          <w:sz w:val="24"/>
          <w:szCs w:val="24"/>
        </w:rPr>
        <w:t>Satureday</w:t>
      </w:r>
      <w:proofErr w:type="spellEnd"/>
      <w:r w:rsidRPr="00F5405A">
        <w:rPr>
          <w:rFonts w:ascii="Gill Sans MT" w:hAnsi="Gill Sans MT"/>
          <w:sz w:val="24"/>
          <w:szCs w:val="24"/>
        </w:rPr>
        <w:t xml:space="preserve"> 16 September 2017 to protest against the final report of the commission of inquiry on Burundi, the Secretary General, General </w:t>
      </w:r>
      <w:proofErr w:type="spellStart"/>
      <w:r w:rsidRPr="00F5405A">
        <w:rPr>
          <w:rFonts w:ascii="Gill Sans MT" w:hAnsi="Gill Sans MT"/>
          <w:sz w:val="24"/>
          <w:szCs w:val="24"/>
        </w:rPr>
        <w:t>Evarsite</w:t>
      </w:r>
      <w:proofErr w:type="spellEnd"/>
      <w:r w:rsidRPr="00F5405A">
        <w:rPr>
          <w:rFonts w:ascii="Gill Sans MT" w:hAnsi="Gill Sans MT"/>
          <w:sz w:val="24"/>
          <w:szCs w:val="24"/>
        </w:rPr>
        <w:t xml:space="preserve"> </w:t>
      </w:r>
      <w:proofErr w:type="spellStart"/>
      <w:r w:rsidRPr="00F5405A">
        <w:rPr>
          <w:rFonts w:ascii="Gill Sans MT" w:hAnsi="Gill Sans MT"/>
          <w:sz w:val="24"/>
          <w:szCs w:val="24"/>
        </w:rPr>
        <w:t>Ndayishimiye</w:t>
      </w:r>
      <w:proofErr w:type="spellEnd"/>
      <w:r w:rsidRPr="00F5405A">
        <w:rPr>
          <w:rFonts w:ascii="Gill Sans MT" w:hAnsi="Gill Sans MT"/>
          <w:sz w:val="24"/>
          <w:szCs w:val="24"/>
        </w:rPr>
        <w:t xml:space="preserve"> made a vibrant speech under the rhythm of “</w:t>
      </w:r>
      <w:proofErr w:type="spellStart"/>
      <w:r w:rsidRPr="00F5405A">
        <w:rPr>
          <w:rFonts w:ascii="Gill Sans MT" w:hAnsi="Gill Sans MT"/>
          <w:sz w:val="24"/>
          <w:szCs w:val="24"/>
        </w:rPr>
        <w:t>Caratuvunye</w:t>
      </w:r>
      <w:proofErr w:type="spellEnd"/>
      <w:r w:rsidRPr="00F5405A">
        <w:rPr>
          <w:rFonts w:ascii="Gill Sans MT" w:hAnsi="Gill Sans MT"/>
          <w:sz w:val="24"/>
          <w:szCs w:val="24"/>
        </w:rPr>
        <w:t>”</w:t>
      </w:r>
      <w:r w:rsidR="004F56AE">
        <w:rPr>
          <w:rFonts w:ascii="Gill Sans MT" w:hAnsi="Gill Sans MT"/>
          <w:sz w:val="24"/>
          <w:szCs w:val="24"/>
        </w:rPr>
        <w:t xml:space="preserve"> </w:t>
      </w:r>
      <w:proofErr w:type="gramStart"/>
      <w:r w:rsidRPr="00F5405A">
        <w:rPr>
          <w:rFonts w:ascii="Gill Sans MT" w:hAnsi="Gill Sans MT"/>
          <w:sz w:val="24"/>
          <w:szCs w:val="24"/>
        </w:rPr>
        <w:t>( we</w:t>
      </w:r>
      <w:proofErr w:type="gramEnd"/>
      <w:r w:rsidRPr="00F5405A">
        <w:rPr>
          <w:rFonts w:ascii="Gill Sans MT" w:hAnsi="Gill Sans MT"/>
          <w:sz w:val="24"/>
          <w:szCs w:val="24"/>
        </w:rPr>
        <w:t xml:space="preserve"> were exhausted as we fought for the country) and “</w:t>
      </w:r>
      <w:proofErr w:type="spellStart"/>
      <w:r w:rsidRPr="00F5405A">
        <w:rPr>
          <w:rFonts w:ascii="Gill Sans MT" w:hAnsi="Gill Sans MT"/>
          <w:sz w:val="24"/>
          <w:szCs w:val="24"/>
        </w:rPr>
        <w:t>ntakugugumwa</w:t>
      </w:r>
      <w:proofErr w:type="spellEnd"/>
      <w:r w:rsidRPr="00F5405A">
        <w:rPr>
          <w:rFonts w:ascii="Gill Sans MT" w:hAnsi="Gill Sans MT"/>
          <w:sz w:val="24"/>
          <w:szCs w:val="24"/>
        </w:rPr>
        <w:t xml:space="preserve">”( never fear!).  General </w:t>
      </w:r>
      <w:proofErr w:type="spellStart"/>
      <w:r w:rsidRPr="00F5405A">
        <w:rPr>
          <w:rFonts w:ascii="Gill Sans MT" w:hAnsi="Gill Sans MT"/>
          <w:sz w:val="24"/>
          <w:szCs w:val="24"/>
        </w:rPr>
        <w:t>Ndayishimiye</w:t>
      </w:r>
      <w:proofErr w:type="spellEnd"/>
      <w:r w:rsidRPr="00F5405A">
        <w:rPr>
          <w:rFonts w:ascii="Gill Sans MT" w:hAnsi="Gill Sans MT"/>
          <w:sz w:val="24"/>
          <w:szCs w:val="24"/>
        </w:rPr>
        <w:t xml:space="preserve"> explained that the CNDD-FDD originates from death and is the one who resurrecte</w:t>
      </w:r>
      <w:r w:rsidR="004F56AE">
        <w:rPr>
          <w:rFonts w:ascii="Gill Sans MT" w:hAnsi="Gill Sans MT"/>
          <w:sz w:val="24"/>
          <w:szCs w:val="24"/>
        </w:rPr>
        <w:t>d Burundians who were living in</w:t>
      </w:r>
      <w:r w:rsidRPr="00F5405A">
        <w:rPr>
          <w:rFonts w:ascii="Gill Sans MT" w:hAnsi="Gill Sans MT"/>
          <w:sz w:val="24"/>
          <w:szCs w:val="24"/>
        </w:rPr>
        <w:t xml:space="preserve"> slavery. He stated that the United Nations were fooled to send Belgium to kill Burundians, </w:t>
      </w:r>
      <w:r w:rsidR="004F56AE" w:rsidRPr="00F5405A">
        <w:rPr>
          <w:rFonts w:ascii="Gill Sans MT" w:hAnsi="Gill Sans MT"/>
          <w:sz w:val="24"/>
          <w:szCs w:val="24"/>
        </w:rPr>
        <w:t>divide</w:t>
      </w:r>
      <w:r w:rsidRPr="00F5405A">
        <w:rPr>
          <w:rFonts w:ascii="Gill Sans MT" w:hAnsi="Gill Sans MT"/>
          <w:sz w:val="24"/>
          <w:szCs w:val="24"/>
        </w:rPr>
        <w:t xml:space="preserve"> them, </w:t>
      </w:r>
      <w:r w:rsidR="004F56AE" w:rsidRPr="00F5405A">
        <w:rPr>
          <w:rFonts w:ascii="Gill Sans MT" w:hAnsi="Gill Sans MT"/>
          <w:sz w:val="24"/>
          <w:szCs w:val="24"/>
        </w:rPr>
        <w:t>rob</w:t>
      </w:r>
      <w:r w:rsidRPr="00F5405A">
        <w:rPr>
          <w:rFonts w:ascii="Gill Sans MT" w:hAnsi="Gill Sans MT"/>
          <w:sz w:val="24"/>
          <w:szCs w:val="24"/>
        </w:rPr>
        <w:t xml:space="preserve"> them, and tie them as the UN watched. General </w:t>
      </w:r>
      <w:proofErr w:type="spellStart"/>
      <w:r w:rsidRPr="00F5405A">
        <w:rPr>
          <w:rFonts w:ascii="Gill Sans MT" w:hAnsi="Gill Sans MT"/>
          <w:sz w:val="24"/>
          <w:szCs w:val="24"/>
        </w:rPr>
        <w:t>Ndayishimiye</w:t>
      </w:r>
      <w:proofErr w:type="spellEnd"/>
      <w:r w:rsidRPr="00F5405A">
        <w:rPr>
          <w:rFonts w:ascii="Gill Sans MT" w:hAnsi="Gill Sans MT"/>
          <w:sz w:val="24"/>
          <w:szCs w:val="24"/>
        </w:rPr>
        <w:t xml:space="preserve"> stressed that some Burundians including catholic church leaders who claimed injustice and exclusion in the past are the one</w:t>
      </w:r>
      <w:r w:rsidR="004F56AE">
        <w:rPr>
          <w:rFonts w:ascii="Gill Sans MT" w:hAnsi="Gill Sans MT"/>
          <w:sz w:val="24"/>
          <w:szCs w:val="24"/>
        </w:rPr>
        <w:t>s</w:t>
      </w:r>
      <w:r w:rsidRPr="00F5405A">
        <w:rPr>
          <w:rFonts w:ascii="Gill Sans MT" w:hAnsi="Gill Sans MT"/>
          <w:sz w:val="24"/>
          <w:szCs w:val="24"/>
        </w:rPr>
        <w:t xml:space="preserve"> supporting the enemy as if the latter have changed.  </w:t>
      </w:r>
    </w:p>
    <w:p w:rsidR="0025179B" w:rsidRPr="00F5405A" w:rsidRDefault="0025179B" w:rsidP="0025179B">
      <w:pPr>
        <w:spacing w:after="0" w:line="240" w:lineRule="auto"/>
        <w:jc w:val="both"/>
        <w:rPr>
          <w:rFonts w:ascii="Gill Sans MT" w:eastAsia="Calibri" w:hAnsi="Gill Sans MT" w:cs="Times New Roman"/>
          <w:noProof/>
          <w:sz w:val="24"/>
          <w:szCs w:val="24"/>
          <w:lang w:eastAsia="en-GB"/>
        </w:rPr>
      </w:pPr>
    </w:p>
    <w:p w:rsidR="002D6738" w:rsidRPr="000C3852" w:rsidRDefault="002D6738" w:rsidP="0025179B">
      <w:pPr>
        <w:spacing w:after="0" w:line="240" w:lineRule="auto"/>
        <w:jc w:val="both"/>
        <w:rPr>
          <w:rFonts w:ascii="Gill Sans MT" w:eastAsia="Calibri" w:hAnsi="Gill Sans MT" w:cs="Times New Roman"/>
          <w:noProof/>
          <w:sz w:val="24"/>
          <w:szCs w:val="24"/>
          <w:lang w:eastAsia="en-GB"/>
        </w:rPr>
      </w:pPr>
    </w:p>
    <w:p w:rsidR="002D6738" w:rsidRPr="000C3852" w:rsidRDefault="002D6738" w:rsidP="0025179B">
      <w:pPr>
        <w:spacing w:after="0" w:line="240" w:lineRule="auto"/>
        <w:jc w:val="both"/>
        <w:rPr>
          <w:rFonts w:ascii="Gill Sans MT" w:eastAsia="Calibri" w:hAnsi="Gill Sans MT" w:cs="Times New Roman"/>
          <w:noProof/>
          <w:sz w:val="24"/>
          <w:szCs w:val="24"/>
          <w:lang w:eastAsia="en-GB"/>
        </w:rPr>
      </w:pPr>
    </w:p>
    <w:p w:rsidR="002D6738" w:rsidRPr="000C3852" w:rsidRDefault="002D6738" w:rsidP="0025179B">
      <w:pPr>
        <w:spacing w:after="0" w:line="240" w:lineRule="auto"/>
        <w:jc w:val="both"/>
        <w:rPr>
          <w:rFonts w:ascii="Gill Sans MT" w:eastAsia="Calibri" w:hAnsi="Gill Sans MT" w:cs="Times New Roman"/>
          <w:noProof/>
          <w:sz w:val="24"/>
          <w:szCs w:val="24"/>
          <w:lang w:eastAsia="en-GB"/>
        </w:rPr>
      </w:pPr>
      <w:r w:rsidRPr="000C3852">
        <w:rPr>
          <w:rFonts w:ascii="Gill Sans MT" w:eastAsia="Calibri" w:hAnsi="Gill Sans MT" w:cs="Times New Roman"/>
          <w:noProof/>
          <w:sz w:val="24"/>
          <w:szCs w:val="24"/>
        </w:rPr>
        <w:drawing>
          <wp:inline distT="0" distB="0" distL="0" distR="0">
            <wp:extent cx="2371725" cy="1885950"/>
            <wp:effectExtent l="0" t="0" r="9525" b="0"/>
            <wp:docPr id="6" name="Picture 6" descr="C:\Users\Vitar\Downloads\DJ1rZigWAAEer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tar\Downloads\DJ1rZigWAAEerRj.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885950"/>
                    </a:xfrm>
                    <a:prstGeom prst="rect">
                      <a:avLst/>
                    </a:prstGeom>
                    <a:noFill/>
                    <a:ln>
                      <a:noFill/>
                    </a:ln>
                  </pic:spPr>
                </pic:pic>
              </a:graphicData>
            </a:graphic>
          </wp:inline>
        </w:drawing>
      </w:r>
      <w:r w:rsidRPr="000C3852">
        <w:rPr>
          <w:rFonts w:ascii="Gill Sans MT" w:eastAsia="Times New Roman" w:hAnsi="Gill Sans MT" w:cs="Times New Roman"/>
          <w:snapToGrid w:val="0"/>
          <w:color w:val="000000"/>
          <w:w w:val="0"/>
          <w:sz w:val="0"/>
          <w:szCs w:val="0"/>
          <w:u w:color="000000"/>
          <w:bdr w:val="none" w:sz="0" w:space="0" w:color="000000"/>
          <w:shd w:val="clear" w:color="000000" w:fill="000000"/>
          <w:lang w:val="x-none" w:eastAsia="x-none" w:bidi="x-none"/>
        </w:rPr>
        <w:t xml:space="preserve"> </w:t>
      </w:r>
      <w:r w:rsidRPr="000C3852">
        <w:rPr>
          <w:rFonts w:ascii="Gill Sans MT" w:eastAsia="Calibri" w:hAnsi="Gill Sans MT" w:cs="Times New Roman"/>
          <w:noProof/>
          <w:sz w:val="24"/>
          <w:szCs w:val="24"/>
        </w:rPr>
        <w:drawing>
          <wp:inline distT="0" distB="0" distL="0" distR="0">
            <wp:extent cx="2505075" cy="1838325"/>
            <wp:effectExtent l="0" t="0" r="9525" b="9525"/>
            <wp:docPr id="7" name="Picture 7" descr="C:\Users\Vitar\Downloads\DJ1rap-WkAA-B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tar\Downloads\DJ1rap-WkAA-Bg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1838325"/>
                    </a:xfrm>
                    <a:prstGeom prst="rect">
                      <a:avLst/>
                    </a:prstGeom>
                    <a:noFill/>
                    <a:ln>
                      <a:noFill/>
                    </a:ln>
                  </pic:spPr>
                </pic:pic>
              </a:graphicData>
            </a:graphic>
          </wp:inline>
        </w:drawing>
      </w:r>
    </w:p>
    <w:p w:rsidR="002D6738" w:rsidRPr="00A65B95" w:rsidRDefault="002D6738" w:rsidP="0025179B">
      <w:pPr>
        <w:spacing w:after="0" w:line="240" w:lineRule="auto"/>
        <w:jc w:val="both"/>
        <w:rPr>
          <w:rFonts w:ascii="Gill Sans MT" w:eastAsia="Calibri" w:hAnsi="Gill Sans MT" w:cs="Times New Roman"/>
          <w:i/>
          <w:noProof/>
          <w:color w:val="0070C0"/>
          <w:sz w:val="20"/>
          <w:szCs w:val="20"/>
          <w:lang w:eastAsia="en-GB"/>
        </w:rPr>
      </w:pPr>
      <w:r w:rsidRPr="00A65B95">
        <w:rPr>
          <w:rFonts w:ascii="Gill Sans MT" w:eastAsia="Calibri" w:hAnsi="Gill Sans MT" w:cs="Times New Roman"/>
          <w:i/>
          <w:noProof/>
          <w:color w:val="0070C0"/>
          <w:sz w:val="20"/>
          <w:szCs w:val="20"/>
          <w:lang w:eastAsia="en-GB"/>
        </w:rPr>
        <w:lastRenderedPageBreak/>
        <w:t>CNDD-FDD militants protesting against the report of the commission of inquiry on 16 September 2017 in Bujumbura.Credit: Ikiriho on twitter</w:t>
      </w:r>
    </w:p>
    <w:p w:rsidR="002D6738" w:rsidRPr="0025179B" w:rsidRDefault="002D6738" w:rsidP="0025179B">
      <w:pPr>
        <w:spacing w:after="0" w:line="240" w:lineRule="auto"/>
        <w:jc w:val="both"/>
        <w:rPr>
          <w:rFonts w:ascii="Gill Sans MT" w:eastAsia="Calibri" w:hAnsi="Gill Sans MT" w:cs="Times New Roman"/>
          <w:noProof/>
          <w:sz w:val="24"/>
          <w:szCs w:val="24"/>
          <w:lang w:eastAsia="en-GB"/>
        </w:rPr>
      </w:pPr>
    </w:p>
    <w:p w:rsidR="0025179B" w:rsidRPr="0025179B" w:rsidRDefault="0025179B" w:rsidP="0025179B">
      <w:pPr>
        <w:spacing w:after="0" w:line="240" w:lineRule="auto"/>
        <w:jc w:val="both"/>
        <w:rPr>
          <w:rFonts w:ascii="Gill Sans MT" w:eastAsia="Calibri" w:hAnsi="Gill Sans MT" w:cs="Times New Roman"/>
          <w:b/>
          <w:noProof/>
          <w:sz w:val="32"/>
          <w:szCs w:val="32"/>
          <w:lang w:val="en-GB" w:eastAsia="en-GB"/>
        </w:rPr>
      </w:pPr>
      <w:r w:rsidRPr="0025179B">
        <w:rPr>
          <w:rFonts w:ascii="Gill Sans MT" w:eastAsia="Calibri" w:hAnsi="Gill Sans MT" w:cs="Times New Roman"/>
          <w:b/>
          <w:noProof/>
          <w:sz w:val="32"/>
          <w:szCs w:val="32"/>
          <w:lang w:val="en-GB" w:eastAsia="en-GB"/>
        </w:rPr>
        <w:t>Killings, grenade attacks and gunshots</w:t>
      </w:r>
    </w:p>
    <w:p w:rsidR="0025179B" w:rsidRPr="000C3852" w:rsidRDefault="0025179B" w:rsidP="0025179B">
      <w:pPr>
        <w:shd w:val="clear" w:color="auto" w:fill="FFFFFF"/>
        <w:spacing w:after="90" w:line="240" w:lineRule="auto"/>
        <w:jc w:val="both"/>
        <w:rPr>
          <w:rFonts w:ascii="Gill Sans MT" w:eastAsia="Times New Roman" w:hAnsi="Gill Sans MT" w:cs="Helvetica"/>
          <w:color w:val="1D2129"/>
          <w:sz w:val="24"/>
          <w:szCs w:val="24"/>
        </w:rPr>
      </w:pPr>
      <w:r w:rsidRPr="0025179B">
        <w:rPr>
          <w:rFonts w:ascii="Gill Sans MT" w:eastAsia="Times New Roman" w:hAnsi="Gill Sans MT" w:cs="Helvetica"/>
          <w:color w:val="1D2129"/>
          <w:sz w:val="24"/>
          <w:szCs w:val="24"/>
        </w:rPr>
        <w:t>Some of the reported cases of killings and grenade attacks include:</w:t>
      </w:r>
    </w:p>
    <w:p w:rsidR="00930B0F" w:rsidRPr="000C3852" w:rsidRDefault="00930B0F" w:rsidP="00930B0F">
      <w:pPr>
        <w:rPr>
          <w:rFonts w:ascii="Gill Sans MT" w:hAnsi="Gill Sans MT"/>
        </w:rPr>
      </w:pPr>
    </w:p>
    <w:p w:rsidR="00930B0F" w:rsidRPr="00A65B95" w:rsidRDefault="00930B0F" w:rsidP="00C4425D">
      <w:pPr>
        <w:pStyle w:val="ListParagraph"/>
        <w:numPr>
          <w:ilvl w:val="0"/>
          <w:numId w:val="4"/>
        </w:numPr>
        <w:rPr>
          <w:rFonts w:ascii="Gill Sans MT" w:hAnsi="Gill Sans MT"/>
          <w:sz w:val="24"/>
          <w:szCs w:val="24"/>
        </w:rPr>
      </w:pPr>
      <w:r w:rsidRPr="00A65B95">
        <w:rPr>
          <w:rFonts w:ascii="Gill Sans MT" w:hAnsi="Gill Sans MT"/>
          <w:sz w:val="24"/>
          <w:szCs w:val="24"/>
        </w:rPr>
        <w:t>On 10 Se</w:t>
      </w:r>
      <w:r w:rsidR="004F56AE">
        <w:rPr>
          <w:rFonts w:ascii="Gill Sans MT" w:hAnsi="Gill Sans MT"/>
          <w:sz w:val="24"/>
          <w:szCs w:val="24"/>
        </w:rPr>
        <w:t xml:space="preserve">ptember 2017, the dead body of </w:t>
      </w:r>
      <w:r w:rsidRPr="00A65B95">
        <w:rPr>
          <w:rFonts w:ascii="Gill Sans MT" w:hAnsi="Gill Sans MT"/>
          <w:sz w:val="24"/>
          <w:szCs w:val="24"/>
        </w:rPr>
        <w:t xml:space="preserve">Daniel GAHUNGU was recovered in </w:t>
      </w:r>
      <w:proofErr w:type="spellStart"/>
      <w:r w:rsidRPr="00A65B95">
        <w:rPr>
          <w:rFonts w:ascii="Gill Sans MT" w:hAnsi="Gill Sans MT"/>
          <w:sz w:val="24"/>
          <w:szCs w:val="24"/>
        </w:rPr>
        <w:t>Bihanga</w:t>
      </w:r>
      <w:proofErr w:type="spellEnd"/>
      <w:r w:rsidRPr="00A65B95">
        <w:rPr>
          <w:rFonts w:ascii="Gill Sans MT" w:hAnsi="Gill Sans MT"/>
          <w:sz w:val="24"/>
          <w:szCs w:val="24"/>
        </w:rPr>
        <w:t xml:space="preserve"> in the District of </w:t>
      </w:r>
      <w:proofErr w:type="spellStart"/>
      <w:r w:rsidR="00EC57B7" w:rsidRPr="00A65B95">
        <w:rPr>
          <w:rFonts w:ascii="Gill Sans MT" w:hAnsi="Gill Sans MT"/>
          <w:sz w:val="24"/>
          <w:szCs w:val="24"/>
        </w:rPr>
        <w:t>Gitega</w:t>
      </w:r>
      <w:proofErr w:type="spellEnd"/>
      <w:r w:rsidRPr="00A65B95">
        <w:rPr>
          <w:rFonts w:ascii="Gill Sans MT" w:hAnsi="Gill Sans MT"/>
          <w:sz w:val="24"/>
          <w:szCs w:val="24"/>
        </w:rPr>
        <w:t xml:space="preserve"> </w:t>
      </w:r>
      <w:r w:rsidR="00EC57B7" w:rsidRPr="00A65B95">
        <w:rPr>
          <w:rFonts w:ascii="Gill Sans MT" w:hAnsi="Gill Sans MT"/>
          <w:sz w:val="24"/>
          <w:szCs w:val="24"/>
        </w:rPr>
        <w:t xml:space="preserve"> </w:t>
      </w:r>
    </w:p>
    <w:p w:rsidR="00EC57B7" w:rsidRPr="00A65B95" w:rsidRDefault="00EC57B7" w:rsidP="00C4425D">
      <w:pPr>
        <w:pStyle w:val="ListParagraph"/>
        <w:numPr>
          <w:ilvl w:val="0"/>
          <w:numId w:val="4"/>
        </w:numPr>
        <w:rPr>
          <w:rFonts w:ascii="Gill Sans MT" w:hAnsi="Gill Sans MT"/>
          <w:sz w:val="24"/>
          <w:szCs w:val="24"/>
        </w:rPr>
      </w:pPr>
      <w:r w:rsidRPr="00A65B95">
        <w:rPr>
          <w:rFonts w:ascii="Gill Sans MT" w:hAnsi="Gill Sans MT"/>
          <w:sz w:val="24"/>
          <w:szCs w:val="24"/>
        </w:rPr>
        <w:t xml:space="preserve">On 11 </w:t>
      </w:r>
      <w:r w:rsidR="004F56AE" w:rsidRPr="00A65B95">
        <w:rPr>
          <w:rFonts w:ascii="Gill Sans MT" w:hAnsi="Gill Sans MT"/>
          <w:sz w:val="24"/>
          <w:szCs w:val="24"/>
        </w:rPr>
        <w:t>September</w:t>
      </w:r>
      <w:r w:rsidRPr="00A65B95">
        <w:rPr>
          <w:rFonts w:ascii="Gill Sans MT" w:hAnsi="Gill Sans MT"/>
          <w:sz w:val="24"/>
          <w:szCs w:val="24"/>
        </w:rPr>
        <w:t xml:space="preserve"> 2017,</w:t>
      </w:r>
      <w:r w:rsidR="004F56AE">
        <w:rPr>
          <w:rFonts w:ascii="Gill Sans MT" w:hAnsi="Gill Sans MT"/>
          <w:sz w:val="24"/>
          <w:szCs w:val="24"/>
        </w:rPr>
        <w:t xml:space="preserve"> a dead body of a man known as </w:t>
      </w:r>
      <w:proofErr w:type="spellStart"/>
      <w:r w:rsidR="004F56AE">
        <w:rPr>
          <w:rFonts w:ascii="Gill Sans MT" w:hAnsi="Gill Sans MT"/>
          <w:sz w:val="24"/>
          <w:szCs w:val="24"/>
        </w:rPr>
        <w:t>Movit</w:t>
      </w:r>
      <w:proofErr w:type="spellEnd"/>
      <w:r w:rsidR="004F56AE">
        <w:rPr>
          <w:rFonts w:ascii="Gill Sans MT" w:hAnsi="Gill Sans MT"/>
          <w:sz w:val="24"/>
          <w:szCs w:val="24"/>
        </w:rPr>
        <w:t xml:space="preserve"> </w:t>
      </w:r>
      <w:r w:rsidRPr="00A65B95">
        <w:rPr>
          <w:rFonts w:ascii="Gill Sans MT" w:hAnsi="Gill Sans MT"/>
          <w:sz w:val="24"/>
          <w:szCs w:val="24"/>
        </w:rPr>
        <w:t xml:space="preserve">was recovered in </w:t>
      </w:r>
      <w:proofErr w:type="spellStart"/>
      <w:r w:rsidRPr="00A65B95">
        <w:rPr>
          <w:rFonts w:ascii="Gill Sans MT" w:hAnsi="Gill Sans MT"/>
          <w:sz w:val="24"/>
          <w:szCs w:val="24"/>
        </w:rPr>
        <w:t>Kamesa</w:t>
      </w:r>
      <w:proofErr w:type="spellEnd"/>
      <w:r w:rsidRPr="00A65B95">
        <w:rPr>
          <w:rFonts w:ascii="Gill Sans MT" w:hAnsi="Gill Sans MT"/>
          <w:sz w:val="24"/>
          <w:szCs w:val="24"/>
        </w:rPr>
        <w:t xml:space="preserve"> in the District of </w:t>
      </w:r>
      <w:proofErr w:type="spellStart"/>
      <w:r w:rsidRPr="00A65B95">
        <w:rPr>
          <w:rFonts w:ascii="Gill Sans MT" w:hAnsi="Gill Sans MT"/>
          <w:sz w:val="24"/>
          <w:szCs w:val="24"/>
        </w:rPr>
        <w:t>Musaga</w:t>
      </w:r>
      <w:proofErr w:type="spellEnd"/>
      <w:r w:rsidRPr="00A65B95">
        <w:rPr>
          <w:rFonts w:ascii="Gill Sans MT" w:hAnsi="Gill Sans MT"/>
          <w:sz w:val="24"/>
          <w:szCs w:val="24"/>
        </w:rPr>
        <w:t>. His hands and legs were tied and the front showed several wounds</w:t>
      </w:r>
    </w:p>
    <w:p w:rsidR="00930B0F" w:rsidRPr="00A65B95" w:rsidRDefault="00930B0F" w:rsidP="00C4425D">
      <w:pPr>
        <w:pStyle w:val="ListParagraph"/>
        <w:numPr>
          <w:ilvl w:val="0"/>
          <w:numId w:val="4"/>
        </w:numPr>
        <w:rPr>
          <w:rFonts w:ascii="Gill Sans MT" w:hAnsi="Gill Sans MT"/>
          <w:sz w:val="24"/>
          <w:szCs w:val="24"/>
        </w:rPr>
      </w:pPr>
      <w:r w:rsidRPr="00A65B95">
        <w:rPr>
          <w:rFonts w:ascii="Gill Sans MT" w:hAnsi="Gill Sans MT"/>
          <w:sz w:val="24"/>
          <w:szCs w:val="24"/>
        </w:rPr>
        <w:t>On 11 September 2017, Four</w:t>
      </w:r>
      <w:r w:rsidR="004F56AE">
        <w:rPr>
          <w:rFonts w:ascii="Gill Sans MT" w:hAnsi="Gill Sans MT"/>
          <w:sz w:val="24"/>
          <w:szCs w:val="24"/>
        </w:rPr>
        <w:t xml:space="preserve"> (</w:t>
      </w:r>
      <w:r w:rsidRPr="00A65B95">
        <w:rPr>
          <w:rFonts w:ascii="Gill Sans MT" w:hAnsi="Gill Sans MT"/>
          <w:sz w:val="24"/>
          <w:szCs w:val="24"/>
        </w:rPr>
        <w:t xml:space="preserve">4) persons were killed whereas 2 were wounded by </w:t>
      </w:r>
      <w:r w:rsidR="008A03DC" w:rsidRPr="00A65B95">
        <w:rPr>
          <w:rFonts w:ascii="Gill Sans MT" w:hAnsi="Gill Sans MT"/>
          <w:sz w:val="24"/>
          <w:szCs w:val="24"/>
        </w:rPr>
        <w:t>unknown</w:t>
      </w:r>
      <w:r w:rsidRPr="00A65B95">
        <w:rPr>
          <w:rFonts w:ascii="Gill Sans MT" w:hAnsi="Gill Sans MT"/>
          <w:sz w:val="24"/>
          <w:szCs w:val="24"/>
        </w:rPr>
        <w:t xml:space="preserve"> gunmen in </w:t>
      </w:r>
      <w:proofErr w:type="spellStart"/>
      <w:r w:rsidRPr="00A65B95">
        <w:rPr>
          <w:rFonts w:ascii="Gill Sans MT" w:hAnsi="Gill Sans MT"/>
          <w:sz w:val="24"/>
          <w:szCs w:val="24"/>
        </w:rPr>
        <w:t>Rubirizi</w:t>
      </w:r>
      <w:proofErr w:type="spellEnd"/>
      <w:r w:rsidRPr="00A65B95">
        <w:rPr>
          <w:rFonts w:ascii="Gill Sans MT" w:hAnsi="Gill Sans MT"/>
          <w:sz w:val="24"/>
          <w:szCs w:val="24"/>
        </w:rPr>
        <w:t xml:space="preserve"> in the District of </w:t>
      </w:r>
      <w:proofErr w:type="spellStart"/>
      <w:r w:rsidRPr="00A65B95">
        <w:rPr>
          <w:rFonts w:ascii="Gill Sans MT" w:hAnsi="Gill Sans MT"/>
          <w:sz w:val="24"/>
          <w:szCs w:val="24"/>
        </w:rPr>
        <w:t>Mutimbuzi</w:t>
      </w:r>
      <w:proofErr w:type="spellEnd"/>
      <w:r w:rsidRPr="00A65B95">
        <w:rPr>
          <w:rFonts w:ascii="Gill Sans MT" w:hAnsi="Gill Sans MT"/>
          <w:sz w:val="24"/>
          <w:szCs w:val="24"/>
        </w:rPr>
        <w:t xml:space="preserve"> at the edge </w:t>
      </w:r>
      <w:proofErr w:type="gramStart"/>
      <w:r w:rsidRPr="00A65B95">
        <w:rPr>
          <w:rFonts w:ascii="Gill Sans MT" w:hAnsi="Gill Sans MT"/>
          <w:sz w:val="24"/>
          <w:szCs w:val="24"/>
        </w:rPr>
        <w:t xml:space="preserve">of  </w:t>
      </w:r>
      <w:proofErr w:type="spellStart"/>
      <w:r w:rsidRPr="00A65B95">
        <w:rPr>
          <w:rFonts w:ascii="Gill Sans MT" w:hAnsi="Gill Sans MT"/>
          <w:sz w:val="24"/>
          <w:szCs w:val="24"/>
        </w:rPr>
        <w:t>Gikoma</w:t>
      </w:r>
      <w:proofErr w:type="spellEnd"/>
      <w:proofErr w:type="gramEnd"/>
      <w:r w:rsidRPr="00A65B95">
        <w:rPr>
          <w:rFonts w:ascii="Gill Sans MT" w:hAnsi="Gill Sans MT"/>
          <w:sz w:val="24"/>
          <w:szCs w:val="24"/>
        </w:rPr>
        <w:t xml:space="preserve"> river </w:t>
      </w:r>
    </w:p>
    <w:p w:rsidR="00930B0F" w:rsidRPr="00A65B95" w:rsidRDefault="00930B0F" w:rsidP="00C4425D">
      <w:pPr>
        <w:pStyle w:val="ListParagraph"/>
        <w:numPr>
          <w:ilvl w:val="0"/>
          <w:numId w:val="4"/>
        </w:numPr>
        <w:rPr>
          <w:rFonts w:ascii="Gill Sans MT" w:hAnsi="Gill Sans MT"/>
          <w:sz w:val="24"/>
          <w:szCs w:val="24"/>
        </w:rPr>
      </w:pPr>
      <w:r w:rsidRPr="00A65B95">
        <w:rPr>
          <w:rFonts w:ascii="Gill Sans MT" w:hAnsi="Gill Sans MT"/>
          <w:sz w:val="24"/>
          <w:szCs w:val="24"/>
        </w:rPr>
        <w:t xml:space="preserve">On 12 September 2017, intensive gunshots were reported at the office of the high commissioner for human rights located at Street </w:t>
      </w:r>
      <w:proofErr w:type="spellStart"/>
      <w:r w:rsidRPr="00A65B95">
        <w:rPr>
          <w:rFonts w:ascii="Gill Sans MT" w:hAnsi="Gill Sans MT"/>
          <w:sz w:val="24"/>
          <w:szCs w:val="24"/>
        </w:rPr>
        <w:t>Mugamba</w:t>
      </w:r>
      <w:proofErr w:type="spellEnd"/>
      <w:r w:rsidRPr="00A65B95">
        <w:rPr>
          <w:rFonts w:ascii="Gill Sans MT" w:hAnsi="Gill Sans MT"/>
          <w:sz w:val="24"/>
          <w:szCs w:val="24"/>
        </w:rPr>
        <w:t xml:space="preserve"> in </w:t>
      </w:r>
      <w:proofErr w:type="spellStart"/>
      <w:r w:rsidRPr="00A65B95">
        <w:rPr>
          <w:rFonts w:ascii="Gill Sans MT" w:hAnsi="Gill Sans MT"/>
          <w:sz w:val="24"/>
          <w:szCs w:val="24"/>
        </w:rPr>
        <w:t>Rohero</w:t>
      </w:r>
      <w:proofErr w:type="spellEnd"/>
      <w:r w:rsidRPr="00A65B95">
        <w:rPr>
          <w:rFonts w:ascii="Gill Sans MT" w:hAnsi="Gill Sans MT"/>
          <w:sz w:val="24"/>
          <w:szCs w:val="24"/>
        </w:rPr>
        <w:t xml:space="preserve"> in the City of Bujumbura. Whereas the police den</w:t>
      </w:r>
      <w:r w:rsidR="008A03DC">
        <w:rPr>
          <w:rFonts w:ascii="Gill Sans MT" w:hAnsi="Gill Sans MT"/>
          <w:sz w:val="24"/>
          <w:szCs w:val="24"/>
        </w:rPr>
        <w:t xml:space="preserve">ied the knowledge of the attack, </w:t>
      </w:r>
      <w:r w:rsidRPr="00A65B95">
        <w:rPr>
          <w:rFonts w:ascii="Gill Sans MT" w:hAnsi="Gill Sans MT"/>
          <w:sz w:val="24"/>
          <w:szCs w:val="24"/>
        </w:rPr>
        <w:t>the Prosecutor stated tha</w:t>
      </w:r>
      <w:r w:rsidR="008A03DC">
        <w:rPr>
          <w:rFonts w:ascii="Gill Sans MT" w:hAnsi="Gill Sans MT"/>
          <w:sz w:val="24"/>
          <w:szCs w:val="24"/>
        </w:rPr>
        <w:t>t unidentified gunmen got into</w:t>
      </w:r>
      <w:r w:rsidRPr="00A65B95">
        <w:rPr>
          <w:rFonts w:ascii="Gill Sans MT" w:hAnsi="Gill Sans MT"/>
          <w:sz w:val="24"/>
          <w:szCs w:val="24"/>
        </w:rPr>
        <w:t xml:space="preserve"> in the office with fake keys.</w:t>
      </w:r>
    </w:p>
    <w:p w:rsidR="00930B0F" w:rsidRPr="00A65B95" w:rsidRDefault="008A03DC" w:rsidP="00C4425D">
      <w:pPr>
        <w:pStyle w:val="ListParagraph"/>
        <w:numPr>
          <w:ilvl w:val="0"/>
          <w:numId w:val="4"/>
        </w:numPr>
        <w:rPr>
          <w:rFonts w:ascii="Gill Sans MT" w:hAnsi="Gill Sans MT"/>
          <w:sz w:val="24"/>
          <w:szCs w:val="24"/>
        </w:rPr>
      </w:pPr>
      <w:r>
        <w:rPr>
          <w:rFonts w:ascii="Gill Sans MT" w:hAnsi="Gill Sans MT"/>
          <w:sz w:val="24"/>
          <w:szCs w:val="24"/>
        </w:rPr>
        <w:t xml:space="preserve">On 13 September 2017, </w:t>
      </w:r>
      <w:r w:rsidR="00930B0F" w:rsidRPr="00A65B95">
        <w:rPr>
          <w:rFonts w:ascii="Gill Sans MT" w:hAnsi="Gill Sans MT"/>
          <w:sz w:val="24"/>
          <w:szCs w:val="24"/>
        </w:rPr>
        <w:t xml:space="preserve">a dead body was buried in </w:t>
      </w:r>
      <w:proofErr w:type="spellStart"/>
      <w:r w:rsidR="00930B0F" w:rsidRPr="00A65B95">
        <w:rPr>
          <w:rFonts w:ascii="Gill Sans MT" w:hAnsi="Gill Sans MT"/>
          <w:sz w:val="24"/>
          <w:szCs w:val="24"/>
        </w:rPr>
        <w:t>Kiyabu</w:t>
      </w:r>
      <w:proofErr w:type="spellEnd"/>
      <w:r w:rsidR="00930B0F" w:rsidRPr="00A65B95">
        <w:rPr>
          <w:rFonts w:ascii="Gill Sans MT" w:hAnsi="Gill Sans MT"/>
          <w:sz w:val="24"/>
          <w:szCs w:val="24"/>
        </w:rPr>
        <w:t xml:space="preserve"> in the District </w:t>
      </w:r>
      <w:proofErr w:type="gramStart"/>
      <w:r w:rsidR="00930B0F" w:rsidRPr="00A65B95">
        <w:rPr>
          <w:rFonts w:ascii="Gill Sans MT" w:hAnsi="Gill Sans MT"/>
          <w:sz w:val="24"/>
          <w:szCs w:val="24"/>
        </w:rPr>
        <w:t xml:space="preserve">of  </w:t>
      </w:r>
      <w:proofErr w:type="spellStart"/>
      <w:r w:rsidR="00930B0F" w:rsidRPr="00A65B95">
        <w:rPr>
          <w:rFonts w:ascii="Gill Sans MT" w:hAnsi="Gill Sans MT"/>
          <w:sz w:val="24"/>
          <w:szCs w:val="24"/>
        </w:rPr>
        <w:t>Butaganzwa</w:t>
      </w:r>
      <w:proofErr w:type="spellEnd"/>
      <w:proofErr w:type="gramEnd"/>
    </w:p>
    <w:p w:rsidR="00930B0F" w:rsidRPr="00A65B95" w:rsidRDefault="008A03DC" w:rsidP="00C4425D">
      <w:pPr>
        <w:pStyle w:val="ListParagraph"/>
        <w:numPr>
          <w:ilvl w:val="0"/>
          <w:numId w:val="4"/>
        </w:numPr>
        <w:rPr>
          <w:rFonts w:ascii="Gill Sans MT" w:hAnsi="Gill Sans MT"/>
          <w:sz w:val="24"/>
          <w:szCs w:val="24"/>
        </w:rPr>
      </w:pPr>
      <w:r>
        <w:rPr>
          <w:rFonts w:ascii="Gill Sans MT" w:hAnsi="Gill Sans MT"/>
          <w:sz w:val="24"/>
          <w:szCs w:val="24"/>
        </w:rPr>
        <w:t xml:space="preserve">On 14 September 2017, </w:t>
      </w:r>
      <w:r w:rsidR="00930B0F" w:rsidRPr="00A65B95">
        <w:rPr>
          <w:rFonts w:ascii="Gill Sans MT" w:hAnsi="Gill Sans MT"/>
          <w:sz w:val="24"/>
          <w:szCs w:val="24"/>
        </w:rPr>
        <w:t xml:space="preserve">the dead body of Deo </w:t>
      </w:r>
      <w:proofErr w:type="spellStart"/>
      <w:r w:rsidR="00930B0F" w:rsidRPr="00A65B95">
        <w:rPr>
          <w:rFonts w:ascii="Gill Sans MT" w:hAnsi="Gill Sans MT"/>
          <w:sz w:val="24"/>
          <w:szCs w:val="24"/>
        </w:rPr>
        <w:t>Wisezerano</w:t>
      </w:r>
      <w:proofErr w:type="spellEnd"/>
      <w:r w:rsidR="00930B0F" w:rsidRPr="00A65B95">
        <w:rPr>
          <w:rFonts w:ascii="Gill Sans MT" w:hAnsi="Gill Sans MT"/>
          <w:sz w:val="24"/>
          <w:szCs w:val="24"/>
        </w:rPr>
        <w:t xml:space="preserve"> was recovered in </w:t>
      </w:r>
      <w:proofErr w:type="spellStart"/>
      <w:r w:rsidR="00930B0F" w:rsidRPr="00A65B95">
        <w:rPr>
          <w:rFonts w:ascii="Gill Sans MT" w:hAnsi="Gill Sans MT"/>
          <w:sz w:val="24"/>
          <w:szCs w:val="24"/>
        </w:rPr>
        <w:t>Songa</w:t>
      </w:r>
      <w:proofErr w:type="spellEnd"/>
      <w:r w:rsidR="00930B0F" w:rsidRPr="00A65B95">
        <w:rPr>
          <w:rFonts w:ascii="Gill Sans MT" w:hAnsi="Gill Sans MT"/>
          <w:sz w:val="24"/>
          <w:szCs w:val="24"/>
        </w:rPr>
        <w:t xml:space="preserve"> in the District of </w:t>
      </w:r>
      <w:proofErr w:type="spellStart"/>
      <w:r w:rsidR="00930B0F" w:rsidRPr="00A65B95">
        <w:rPr>
          <w:rFonts w:ascii="Gill Sans MT" w:hAnsi="Gill Sans MT"/>
          <w:sz w:val="24"/>
          <w:szCs w:val="24"/>
        </w:rPr>
        <w:t>Gitega</w:t>
      </w:r>
      <w:proofErr w:type="spellEnd"/>
      <w:r w:rsidR="00930B0F" w:rsidRPr="00A65B95">
        <w:rPr>
          <w:rFonts w:ascii="Gill Sans MT" w:hAnsi="Gill Sans MT"/>
          <w:sz w:val="24"/>
          <w:szCs w:val="24"/>
        </w:rPr>
        <w:t>.</w:t>
      </w:r>
    </w:p>
    <w:p w:rsidR="00930B0F" w:rsidRPr="00A65B95" w:rsidRDefault="00930B0F" w:rsidP="00C4425D">
      <w:pPr>
        <w:pStyle w:val="ListParagraph"/>
        <w:numPr>
          <w:ilvl w:val="0"/>
          <w:numId w:val="4"/>
        </w:numPr>
        <w:rPr>
          <w:rFonts w:ascii="Gill Sans MT" w:hAnsi="Gill Sans MT"/>
          <w:sz w:val="24"/>
          <w:szCs w:val="24"/>
        </w:rPr>
      </w:pPr>
      <w:r w:rsidRPr="00A65B95">
        <w:rPr>
          <w:rFonts w:ascii="Gill Sans MT" w:hAnsi="Gill Sans MT"/>
          <w:sz w:val="24"/>
          <w:szCs w:val="24"/>
        </w:rPr>
        <w:t>On 14 September 2017, the dead bo</w:t>
      </w:r>
      <w:r w:rsidR="008A03DC">
        <w:rPr>
          <w:rFonts w:ascii="Gill Sans MT" w:hAnsi="Gill Sans MT"/>
          <w:sz w:val="24"/>
          <w:szCs w:val="24"/>
        </w:rPr>
        <w:t xml:space="preserve">dy of </w:t>
      </w:r>
      <w:proofErr w:type="spellStart"/>
      <w:r w:rsidR="008A03DC">
        <w:rPr>
          <w:rFonts w:ascii="Gill Sans MT" w:hAnsi="Gill Sans MT"/>
          <w:sz w:val="24"/>
          <w:szCs w:val="24"/>
        </w:rPr>
        <w:t>Suavis</w:t>
      </w:r>
      <w:proofErr w:type="spellEnd"/>
      <w:r w:rsidR="008A03DC">
        <w:rPr>
          <w:rFonts w:ascii="Gill Sans MT" w:hAnsi="Gill Sans MT"/>
          <w:sz w:val="24"/>
          <w:szCs w:val="24"/>
        </w:rPr>
        <w:t xml:space="preserve"> </w:t>
      </w:r>
      <w:proofErr w:type="spellStart"/>
      <w:r w:rsidRPr="00A65B95">
        <w:rPr>
          <w:rFonts w:ascii="Gill Sans MT" w:hAnsi="Gill Sans MT"/>
          <w:sz w:val="24"/>
          <w:szCs w:val="24"/>
        </w:rPr>
        <w:t>Ntahonicaye</w:t>
      </w:r>
      <w:proofErr w:type="spellEnd"/>
      <w:r w:rsidRPr="00A65B95">
        <w:rPr>
          <w:rFonts w:ascii="Gill Sans MT" w:hAnsi="Gill Sans MT"/>
          <w:sz w:val="24"/>
          <w:szCs w:val="24"/>
        </w:rPr>
        <w:t xml:space="preserve"> was recovered in her house situated at </w:t>
      </w:r>
      <w:proofErr w:type="spellStart"/>
      <w:r w:rsidRPr="00A65B95">
        <w:rPr>
          <w:rFonts w:ascii="Gill Sans MT" w:hAnsi="Gill Sans MT"/>
          <w:sz w:val="24"/>
          <w:szCs w:val="24"/>
        </w:rPr>
        <w:t>Rutegama</w:t>
      </w:r>
      <w:proofErr w:type="spellEnd"/>
      <w:r w:rsidRPr="00A65B95">
        <w:rPr>
          <w:rFonts w:ascii="Gill Sans MT" w:hAnsi="Gill Sans MT"/>
          <w:sz w:val="24"/>
          <w:szCs w:val="24"/>
        </w:rPr>
        <w:t xml:space="preserve"> hill in the District of </w:t>
      </w:r>
      <w:proofErr w:type="spellStart"/>
      <w:r w:rsidRPr="00A65B95">
        <w:rPr>
          <w:rFonts w:ascii="Gill Sans MT" w:hAnsi="Gill Sans MT"/>
          <w:sz w:val="24"/>
          <w:szCs w:val="24"/>
        </w:rPr>
        <w:t>Gitega</w:t>
      </w:r>
      <w:proofErr w:type="spellEnd"/>
    </w:p>
    <w:p w:rsidR="00930B0F" w:rsidRPr="0025179B" w:rsidRDefault="00930B0F" w:rsidP="0025179B">
      <w:pPr>
        <w:shd w:val="clear" w:color="auto" w:fill="FFFFFF"/>
        <w:spacing w:after="90" w:line="240" w:lineRule="auto"/>
        <w:jc w:val="both"/>
        <w:rPr>
          <w:rFonts w:ascii="Gill Sans MT" w:eastAsia="Times New Roman" w:hAnsi="Gill Sans MT" w:cs="Helvetica"/>
          <w:color w:val="1D2129"/>
          <w:sz w:val="24"/>
          <w:szCs w:val="24"/>
        </w:rPr>
      </w:pPr>
    </w:p>
    <w:p w:rsidR="0025179B" w:rsidRPr="0025179B" w:rsidRDefault="0025179B" w:rsidP="0025179B">
      <w:pPr>
        <w:jc w:val="both"/>
        <w:rPr>
          <w:rFonts w:ascii="Gill Sans MT" w:hAnsi="Gill Sans MT"/>
          <w:b/>
          <w:sz w:val="32"/>
          <w:szCs w:val="32"/>
        </w:rPr>
      </w:pPr>
      <w:r w:rsidRPr="0025179B">
        <w:rPr>
          <w:rFonts w:ascii="Gill Sans MT" w:hAnsi="Gill Sans MT"/>
          <w:b/>
          <w:sz w:val="32"/>
          <w:szCs w:val="32"/>
        </w:rPr>
        <w:t>Arbitrary arrests and abductions</w:t>
      </w:r>
    </w:p>
    <w:p w:rsidR="0025179B" w:rsidRPr="0025179B" w:rsidRDefault="0025179B" w:rsidP="0025179B">
      <w:pPr>
        <w:spacing w:after="0" w:line="240" w:lineRule="auto"/>
        <w:jc w:val="both"/>
        <w:rPr>
          <w:rFonts w:ascii="Gill Sans MT" w:hAnsi="Gill Sans MT"/>
          <w:b/>
          <w:sz w:val="24"/>
          <w:szCs w:val="24"/>
        </w:rPr>
      </w:pPr>
    </w:p>
    <w:p w:rsidR="0025179B" w:rsidRPr="000C3852" w:rsidRDefault="0025179B" w:rsidP="0025179B">
      <w:pPr>
        <w:spacing w:after="0" w:line="240" w:lineRule="auto"/>
        <w:jc w:val="both"/>
        <w:rPr>
          <w:rFonts w:ascii="Gill Sans MT" w:hAnsi="Gill Sans MT"/>
          <w:sz w:val="24"/>
          <w:szCs w:val="24"/>
        </w:rPr>
      </w:pPr>
      <w:r w:rsidRPr="0025179B">
        <w:rPr>
          <w:rFonts w:ascii="Gill Sans MT" w:hAnsi="Gill Sans MT"/>
          <w:sz w:val="24"/>
          <w:szCs w:val="24"/>
        </w:rPr>
        <w:t>Some of the arrests and abductions that were reported during the period report:</w:t>
      </w:r>
    </w:p>
    <w:p w:rsidR="006825A2" w:rsidRPr="000C3852" w:rsidRDefault="006825A2" w:rsidP="0025179B">
      <w:pPr>
        <w:spacing w:after="0" w:line="240" w:lineRule="auto"/>
        <w:jc w:val="both"/>
        <w:rPr>
          <w:rFonts w:ascii="Gill Sans MT" w:hAnsi="Gill Sans MT"/>
          <w:sz w:val="24"/>
          <w:szCs w:val="24"/>
        </w:rPr>
      </w:pPr>
    </w:p>
    <w:p w:rsidR="006825A2" w:rsidRPr="000C3852" w:rsidRDefault="006825A2" w:rsidP="00EC57B7">
      <w:pPr>
        <w:pStyle w:val="ListParagraph"/>
        <w:numPr>
          <w:ilvl w:val="0"/>
          <w:numId w:val="3"/>
        </w:numPr>
        <w:autoSpaceDE w:val="0"/>
        <w:autoSpaceDN w:val="0"/>
        <w:adjustRightInd w:val="0"/>
        <w:spacing w:after="0" w:line="240" w:lineRule="auto"/>
        <w:rPr>
          <w:rFonts w:ascii="Gill Sans MT" w:hAnsi="Gill Sans MT"/>
        </w:rPr>
      </w:pPr>
      <w:r w:rsidRPr="000C3852">
        <w:rPr>
          <w:rFonts w:ascii="Gill Sans MT" w:hAnsi="Gill Sans MT" w:cs="Calibri"/>
          <w:sz w:val="24"/>
          <w:szCs w:val="24"/>
        </w:rPr>
        <w:t xml:space="preserve">On 9 September 2017, </w:t>
      </w:r>
      <w:proofErr w:type="spellStart"/>
      <w:r w:rsidRPr="000C3852">
        <w:rPr>
          <w:rFonts w:ascii="Gill Sans MT" w:hAnsi="Gill Sans MT" w:cs="Calibri"/>
          <w:sz w:val="24"/>
          <w:szCs w:val="24"/>
        </w:rPr>
        <w:t>Appolinaire</w:t>
      </w:r>
      <w:proofErr w:type="spellEnd"/>
      <w:r w:rsidRPr="000C3852">
        <w:rPr>
          <w:rFonts w:ascii="Gill Sans MT" w:hAnsi="Gill Sans MT" w:cs="Calibri"/>
          <w:sz w:val="24"/>
          <w:szCs w:val="24"/>
        </w:rPr>
        <w:t xml:space="preserve"> </w:t>
      </w:r>
      <w:proofErr w:type="spellStart"/>
      <w:r w:rsidRPr="000C3852">
        <w:rPr>
          <w:rFonts w:ascii="Gill Sans MT" w:hAnsi="Gill Sans MT" w:cs="Calibri"/>
          <w:sz w:val="24"/>
          <w:szCs w:val="24"/>
        </w:rPr>
        <w:t>Ntikazohera</w:t>
      </w:r>
      <w:proofErr w:type="spellEnd"/>
      <w:r w:rsidRPr="000C3852">
        <w:rPr>
          <w:rFonts w:ascii="Gill Sans MT" w:hAnsi="Gill Sans MT" w:cs="Calibri"/>
          <w:sz w:val="24"/>
          <w:szCs w:val="24"/>
        </w:rPr>
        <w:t xml:space="preserve">, Antoinette and Dominique were arrested and tortured by </w:t>
      </w:r>
      <w:proofErr w:type="spellStart"/>
      <w:r w:rsidRPr="000C3852">
        <w:rPr>
          <w:rFonts w:ascii="Gill Sans MT" w:hAnsi="Gill Sans MT" w:cs="Calibri"/>
          <w:sz w:val="24"/>
          <w:szCs w:val="24"/>
        </w:rPr>
        <w:t>Imbonerakure</w:t>
      </w:r>
      <w:proofErr w:type="spellEnd"/>
      <w:r w:rsidRPr="000C3852">
        <w:rPr>
          <w:rFonts w:ascii="Gill Sans MT" w:hAnsi="Gill Sans MT" w:cs="Calibri"/>
          <w:sz w:val="24"/>
          <w:szCs w:val="24"/>
        </w:rPr>
        <w:t xml:space="preserve"> militiamen led by the chief of Zone </w:t>
      </w:r>
      <w:proofErr w:type="spellStart"/>
      <w:r w:rsidRPr="000C3852">
        <w:rPr>
          <w:rFonts w:ascii="Gill Sans MT" w:hAnsi="Gill Sans MT" w:cs="Calibri"/>
          <w:sz w:val="24"/>
          <w:szCs w:val="24"/>
        </w:rPr>
        <w:t>Butezi</w:t>
      </w:r>
      <w:proofErr w:type="spellEnd"/>
      <w:r w:rsidRPr="000C3852">
        <w:rPr>
          <w:rFonts w:ascii="Gill Sans MT" w:hAnsi="Gill Sans MT" w:cs="Calibri"/>
          <w:sz w:val="24"/>
          <w:szCs w:val="24"/>
        </w:rPr>
        <w:t xml:space="preserve"> Chief Zone in the District of </w:t>
      </w:r>
      <w:proofErr w:type="spellStart"/>
      <w:r w:rsidRPr="000C3852">
        <w:rPr>
          <w:rFonts w:ascii="Gill Sans MT" w:hAnsi="Gill Sans MT" w:cs="Calibri"/>
          <w:sz w:val="24"/>
          <w:szCs w:val="24"/>
        </w:rPr>
        <w:t>Butezi</w:t>
      </w:r>
      <w:proofErr w:type="spellEnd"/>
    </w:p>
    <w:p w:rsidR="006825A2" w:rsidRPr="00A65B95" w:rsidRDefault="006825A2" w:rsidP="00EC57B7">
      <w:pPr>
        <w:pStyle w:val="ListParagraph"/>
        <w:numPr>
          <w:ilvl w:val="0"/>
          <w:numId w:val="3"/>
        </w:numPr>
        <w:rPr>
          <w:rFonts w:ascii="Gill Sans MT" w:hAnsi="Gill Sans MT"/>
          <w:sz w:val="24"/>
          <w:szCs w:val="24"/>
        </w:rPr>
      </w:pPr>
      <w:r w:rsidRPr="00A65B95">
        <w:rPr>
          <w:rFonts w:ascii="Gill Sans MT" w:hAnsi="Gill Sans MT"/>
          <w:sz w:val="24"/>
          <w:szCs w:val="24"/>
        </w:rPr>
        <w:t>On 11 September 2017, active military wo</w:t>
      </w:r>
      <w:r w:rsidR="00EC57B7" w:rsidRPr="00A65B95">
        <w:rPr>
          <w:rFonts w:ascii="Gill Sans MT" w:hAnsi="Gill Sans MT"/>
          <w:sz w:val="24"/>
          <w:szCs w:val="24"/>
        </w:rPr>
        <w:t xml:space="preserve">rking with </w:t>
      </w:r>
      <w:proofErr w:type="spellStart"/>
      <w:r w:rsidR="00EC57B7" w:rsidRPr="00A65B95">
        <w:rPr>
          <w:rFonts w:ascii="Gill Sans MT" w:hAnsi="Gill Sans MT"/>
          <w:sz w:val="24"/>
          <w:szCs w:val="24"/>
        </w:rPr>
        <w:t>Muyinga</w:t>
      </w:r>
      <w:proofErr w:type="spellEnd"/>
      <w:r w:rsidR="00EC57B7" w:rsidRPr="00A65B95">
        <w:rPr>
          <w:rFonts w:ascii="Gill Sans MT" w:hAnsi="Gill Sans MT"/>
          <w:sz w:val="24"/>
          <w:szCs w:val="24"/>
        </w:rPr>
        <w:t xml:space="preserve"> Camp, Gérard</w:t>
      </w:r>
      <w:r w:rsidRPr="00A65B95">
        <w:rPr>
          <w:rFonts w:ascii="Gill Sans MT" w:hAnsi="Gill Sans MT"/>
          <w:sz w:val="24"/>
          <w:szCs w:val="24"/>
        </w:rPr>
        <w:t xml:space="preserve"> </w:t>
      </w:r>
      <w:proofErr w:type="spellStart"/>
      <w:r w:rsidRPr="00A65B95">
        <w:rPr>
          <w:rFonts w:ascii="Gill Sans MT" w:hAnsi="Gill Sans MT"/>
          <w:sz w:val="24"/>
          <w:szCs w:val="24"/>
        </w:rPr>
        <w:t>Ntaconayigize</w:t>
      </w:r>
      <w:proofErr w:type="spellEnd"/>
      <w:r w:rsidRPr="00A65B95">
        <w:rPr>
          <w:rFonts w:ascii="Gill Sans MT" w:hAnsi="Gill Sans MT"/>
          <w:sz w:val="24"/>
          <w:szCs w:val="24"/>
        </w:rPr>
        <w:t xml:space="preserve"> was arrested in Bujumbura and taken to unknown destination</w:t>
      </w:r>
    </w:p>
    <w:p w:rsidR="006825A2" w:rsidRPr="00A65B95" w:rsidRDefault="006825A2" w:rsidP="00EC57B7">
      <w:pPr>
        <w:pStyle w:val="ListParagraph"/>
        <w:numPr>
          <w:ilvl w:val="0"/>
          <w:numId w:val="3"/>
        </w:numPr>
        <w:rPr>
          <w:rFonts w:ascii="Gill Sans MT" w:hAnsi="Gill Sans MT"/>
          <w:sz w:val="24"/>
          <w:szCs w:val="24"/>
        </w:rPr>
      </w:pPr>
      <w:r w:rsidRPr="00A65B95">
        <w:rPr>
          <w:rFonts w:ascii="Gill Sans MT" w:hAnsi="Gill Sans MT"/>
          <w:sz w:val="24"/>
          <w:szCs w:val="24"/>
        </w:rPr>
        <w:t xml:space="preserve">On 12 September 2017, A member of UPD opposition party Léopold </w:t>
      </w:r>
      <w:proofErr w:type="spellStart"/>
      <w:r w:rsidRPr="00A65B95">
        <w:rPr>
          <w:rFonts w:ascii="Gill Sans MT" w:hAnsi="Gill Sans MT"/>
          <w:sz w:val="24"/>
          <w:szCs w:val="24"/>
        </w:rPr>
        <w:t>Habarugira</w:t>
      </w:r>
      <w:proofErr w:type="spellEnd"/>
      <w:r w:rsidRPr="00A65B95">
        <w:rPr>
          <w:rFonts w:ascii="Gill Sans MT" w:hAnsi="Gill Sans MT"/>
          <w:sz w:val="24"/>
          <w:szCs w:val="24"/>
        </w:rPr>
        <w:t xml:space="preserve"> was abducted from </w:t>
      </w:r>
      <w:proofErr w:type="spellStart"/>
      <w:r w:rsidRPr="00A65B95">
        <w:rPr>
          <w:rFonts w:ascii="Gill Sans MT" w:hAnsi="Gill Sans MT"/>
          <w:sz w:val="24"/>
          <w:szCs w:val="24"/>
        </w:rPr>
        <w:t>Mutanga</w:t>
      </w:r>
      <w:proofErr w:type="spellEnd"/>
      <w:r w:rsidRPr="00A65B95">
        <w:rPr>
          <w:rFonts w:ascii="Gill Sans MT" w:hAnsi="Gill Sans MT"/>
          <w:sz w:val="24"/>
          <w:szCs w:val="24"/>
        </w:rPr>
        <w:t xml:space="preserve"> Nord by the NIS and taken to unknown destination</w:t>
      </w:r>
    </w:p>
    <w:p w:rsidR="006825A2" w:rsidRPr="00A65B95" w:rsidRDefault="006825A2" w:rsidP="00EC57B7">
      <w:pPr>
        <w:pStyle w:val="ListParagraph"/>
        <w:numPr>
          <w:ilvl w:val="0"/>
          <w:numId w:val="3"/>
        </w:numPr>
        <w:autoSpaceDE w:val="0"/>
        <w:autoSpaceDN w:val="0"/>
        <w:adjustRightInd w:val="0"/>
        <w:spacing w:after="0" w:line="240" w:lineRule="auto"/>
        <w:rPr>
          <w:rFonts w:ascii="Gill Sans MT" w:hAnsi="Gill Sans MT" w:cs="Calibri"/>
          <w:sz w:val="24"/>
          <w:szCs w:val="24"/>
        </w:rPr>
      </w:pPr>
      <w:r w:rsidRPr="00A65B95">
        <w:rPr>
          <w:rFonts w:ascii="Gill Sans MT" w:hAnsi="Gill Sans MT" w:cs="Calibri"/>
          <w:sz w:val="24"/>
          <w:szCs w:val="24"/>
        </w:rPr>
        <w:t xml:space="preserve">On 13 September 2017, </w:t>
      </w:r>
      <w:proofErr w:type="spellStart"/>
      <w:r w:rsidRPr="00A65B95">
        <w:rPr>
          <w:rFonts w:ascii="Gill Sans MT" w:hAnsi="Gill Sans MT" w:cs="Calibri"/>
          <w:sz w:val="24"/>
          <w:szCs w:val="24"/>
        </w:rPr>
        <w:t>Evariste</w:t>
      </w:r>
      <w:proofErr w:type="spellEnd"/>
      <w:r w:rsidRPr="00A65B95">
        <w:rPr>
          <w:rFonts w:ascii="Gill Sans MT" w:hAnsi="Gill Sans MT" w:cs="Calibri"/>
          <w:sz w:val="24"/>
          <w:szCs w:val="24"/>
        </w:rPr>
        <w:t xml:space="preserve"> </w:t>
      </w:r>
      <w:proofErr w:type="spellStart"/>
      <w:r w:rsidRPr="00A65B95">
        <w:rPr>
          <w:rFonts w:ascii="Gill Sans MT" w:hAnsi="Gill Sans MT" w:cs="Calibri"/>
          <w:sz w:val="24"/>
          <w:szCs w:val="24"/>
        </w:rPr>
        <w:t>Ndayishimiye</w:t>
      </w:r>
      <w:proofErr w:type="spellEnd"/>
      <w:r w:rsidRPr="00A65B95">
        <w:rPr>
          <w:rFonts w:ascii="Gill Sans MT" w:hAnsi="Gill Sans MT" w:cs="Calibri"/>
          <w:sz w:val="24"/>
          <w:szCs w:val="24"/>
        </w:rPr>
        <w:t xml:space="preserve"> was arrested and tortured by </w:t>
      </w:r>
      <w:proofErr w:type="spellStart"/>
      <w:r w:rsidRPr="00A65B95">
        <w:rPr>
          <w:rFonts w:ascii="Gill Sans MT" w:hAnsi="Gill Sans MT" w:cs="Calibri"/>
          <w:sz w:val="24"/>
          <w:szCs w:val="24"/>
        </w:rPr>
        <w:t>Imbonerakure</w:t>
      </w:r>
      <w:proofErr w:type="spellEnd"/>
      <w:r w:rsidRPr="00A65B95">
        <w:rPr>
          <w:rFonts w:ascii="Gill Sans MT" w:hAnsi="Gill Sans MT" w:cs="Calibri"/>
          <w:sz w:val="24"/>
          <w:szCs w:val="24"/>
        </w:rPr>
        <w:t xml:space="preserve"> militiamen at </w:t>
      </w:r>
      <w:proofErr w:type="spellStart"/>
      <w:r w:rsidRPr="00A65B95">
        <w:rPr>
          <w:rFonts w:ascii="Gill Sans MT" w:hAnsi="Gill Sans MT" w:cs="Calibri"/>
          <w:sz w:val="24"/>
          <w:szCs w:val="24"/>
        </w:rPr>
        <w:t>Kagazi</w:t>
      </w:r>
      <w:proofErr w:type="spellEnd"/>
      <w:r w:rsidRPr="00A65B95">
        <w:rPr>
          <w:rFonts w:ascii="Gill Sans MT" w:hAnsi="Gill Sans MT" w:cs="Calibri"/>
          <w:sz w:val="24"/>
          <w:szCs w:val="24"/>
        </w:rPr>
        <w:t xml:space="preserve"> Hill in the District of </w:t>
      </w:r>
      <w:proofErr w:type="spellStart"/>
      <w:r w:rsidRPr="00A65B95">
        <w:rPr>
          <w:rFonts w:ascii="Gill Sans MT" w:hAnsi="Gill Sans MT" w:cs="Calibri"/>
          <w:sz w:val="24"/>
          <w:szCs w:val="24"/>
        </w:rPr>
        <w:t>Rugombo</w:t>
      </w:r>
      <w:proofErr w:type="spellEnd"/>
      <w:r w:rsidRPr="00A65B95">
        <w:rPr>
          <w:rFonts w:ascii="Gill Sans MT" w:hAnsi="Gill Sans MT" w:cs="Calibri"/>
          <w:sz w:val="24"/>
          <w:szCs w:val="24"/>
        </w:rPr>
        <w:t xml:space="preserve"> </w:t>
      </w:r>
    </w:p>
    <w:p w:rsidR="006825A2" w:rsidRPr="00A65B95" w:rsidRDefault="006825A2" w:rsidP="0025179B">
      <w:pPr>
        <w:spacing w:after="0" w:line="240" w:lineRule="auto"/>
        <w:jc w:val="both"/>
        <w:rPr>
          <w:rFonts w:ascii="Gill Sans MT" w:hAnsi="Gill Sans MT"/>
          <w:sz w:val="24"/>
          <w:szCs w:val="24"/>
        </w:rPr>
      </w:pPr>
    </w:p>
    <w:p w:rsidR="00C642D7" w:rsidRPr="000C3852" w:rsidRDefault="00C642D7" w:rsidP="0025179B">
      <w:pPr>
        <w:spacing w:after="0" w:line="240" w:lineRule="auto"/>
        <w:ind w:left="720"/>
        <w:contextualSpacing/>
        <w:jc w:val="both"/>
        <w:rPr>
          <w:rFonts w:ascii="Gill Sans MT" w:hAnsi="Gill Sans MT"/>
        </w:rPr>
      </w:pPr>
    </w:p>
    <w:p w:rsidR="008A03DC" w:rsidRDefault="008A03DC" w:rsidP="0025179B">
      <w:pPr>
        <w:spacing w:after="0" w:line="240" w:lineRule="auto"/>
        <w:ind w:left="720"/>
        <w:contextualSpacing/>
        <w:jc w:val="both"/>
        <w:rPr>
          <w:rFonts w:ascii="Gill Sans MT" w:eastAsia="Times New Roman" w:hAnsi="Gill Sans MT" w:cs="Gill Sans"/>
          <w:b/>
          <w:sz w:val="32"/>
          <w:szCs w:val="32"/>
          <w:lang w:eastAsia="fr-FR"/>
        </w:rPr>
      </w:pPr>
    </w:p>
    <w:p w:rsidR="008A03DC" w:rsidRDefault="008A03DC" w:rsidP="0025179B">
      <w:pPr>
        <w:spacing w:after="0" w:line="240" w:lineRule="auto"/>
        <w:ind w:left="720"/>
        <w:contextualSpacing/>
        <w:jc w:val="both"/>
        <w:rPr>
          <w:rFonts w:ascii="Gill Sans MT" w:eastAsia="Times New Roman" w:hAnsi="Gill Sans MT" w:cs="Gill Sans"/>
          <w:b/>
          <w:sz w:val="32"/>
          <w:szCs w:val="32"/>
          <w:lang w:eastAsia="fr-FR"/>
        </w:rPr>
      </w:pPr>
    </w:p>
    <w:p w:rsidR="0025179B" w:rsidRPr="0025179B" w:rsidRDefault="0025179B" w:rsidP="008A03DC">
      <w:pPr>
        <w:spacing w:after="0" w:line="240" w:lineRule="auto"/>
        <w:ind w:left="720"/>
        <w:contextualSpacing/>
        <w:jc w:val="center"/>
        <w:rPr>
          <w:rFonts w:ascii="Gill Sans MT" w:eastAsia="Times New Roman" w:hAnsi="Gill Sans MT" w:cs="Gill Sans"/>
          <w:b/>
          <w:sz w:val="32"/>
          <w:szCs w:val="32"/>
          <w:lang w:eastAsia="fr-FR"/>
        </w:rPr>
      </w:pPr>
      <w:r w:rsidRPr="0025179B">
        <w:rPr>
          <w:rFonts w:ascii="Gill Sans MT" w:eastAsia="Times New Roman" w:hAnsi="Gill Sans MT" w:cs="Gill Sans"/>
          <w:b/>
          <w:sz w:val="32"/>
          <w:szCs w:val="32"/>
          <w:lang w:eastAsia="fr-FR"/>
        </w:rPr>
        <w:lastRenderedPageBreak/>
        <w:t>Atrocities Watch Africa</w:t>
      </w:r>
    </w:p>
    <w:p w:rsidR="0025179B" w:rsidRPr="0025179B" w:rsidRDefault="0025179B" w:rsidP="008A03DC">
      <w:pPr>
        <w:spacing w:line="240" w:lineRule="auto"/>
        <w:contextualSpacing/>
        <w:jc w:val="center"/>
        <w:rPr>
          <w:rFonts w:ascii="Gill Sans MT" w:eastAsia="Times New Roman" w:hAnsi="Gill Sans MT" w:cs="Gill Sans"/>
          <w:b/>
          <w:sz w:val="24"/>
          <w:szCs w:val="24"/>
          <w:lang w:eastAsia="fr-FR"/>
        </w:rPr>
      </w:pPr>
    </w:p>
    <w:p w:rsidR="0025179B" w:rsidRPr="0025179B" w:rsidRDefault="0025179B" w:rsidP="008A03DC">
      <w:pPr>
        <w:spacing w:line="240" w:lineRule="auto"/>
        <w:contextualSpacing/>
        <w:jc w:val="center"/>
        <w:rPr>
          <w:rFonts w:ascii="Gill Sans MT" w:eastAsia="Times New Roman" w:hAnsi="Gill Sans MT" w:cs="Gill Sans"/>
          <w:sz w:val="24"/>
          <w:szCs w:val="24"/>
          <w:lang w:eastAsia="fr-FR"/>
        </w:rPr>
      </w:pPr>
      <w:r w:rsidRPr="0025179B">
        <w:rPr>
          <w:rFonts w:ascii="Gill Sans MT" w:eastAsia="Times New Roman" w:hAnsi="Gill Sans MT" w:cs="Gill Sans"/>
          <w:sz w:val="24"/>
          <w:szCs w:val="24"/>
          <w:lang w:eastAsia="fr-FR"/>
        </w:rPr>
        <w:t>Atrocities Watch Africa (AWA) is a non-partisan, civil society organization and institution that intends to provide continental leadership in matters pertaining to the prevention of mass atrocities within Africa and beyond, through multi-pronged approaches that infuse ownership, legitimacy, and sustainable interface. AWA’s strategic and approaches are grounded in the realization that atrocities can be prevented through various interventions, including, but not limited to, early warning mechanisms, diplomatic efforts, use of social media and new technologies, litigation, and advocacy campaigns.</w:t>
      </w:r>
    </w:p>
    <w:p w:rsidR="0025179B" w:rsidRPr="0025179B" w:rsidRDefault="0025179B" w:rsidP="008A03DC">
      <w:pPr>
        <w:spacing w:line="240" w:lineRule="auto"/>
        <w:contextualSpacing/>
        <w:jc w:val="center"/>
        <w:rPr>
          <w:rFonts w:ascii="Gill Sans MT" w:eastAsia="Times New Roman" w:hAnsi="Gill Sans MT" w:cs="Gill Sans"/>
          <w:sz w:val="24"/>
          <w:szCs w:val="24"/>
          <w:lang w:eastAsia="fr-FR"/>
        </w:rPr>
      </w:pPr>
    </w:p>
    <w:p w:rsidR="0025179B" w:rsidRPr="0025179B" w:rsidRDefault="00D249D3" w:rsidP="008A03DC">
      <w:pPr>
        <w:spacing w:before="100" w:beforeAutospacing="1" w:after="100" w:afterAutospacing="1" w:line="240" w:lineRule="auto"/>
        <w:contextualSpacing/>
        <w:jc w:val="center"/>
        <w:rPr>
          <w:rFonts w:ascii="Gill Sans MT" w:eastAsia="Times New Roman" w:hAnsi="Gill Sans MT" w:cs="Gill Sans"/>
          <w:sz w:val="24"/>
          <w:szCs w:val="24"/>
          <w:lang w:eastAsia="fr-FR"/>
        </w:rPr>
      </w:pPr>
      <w:hyperlink r:id="rId13" w:history="1">
        <w:r w:rsidR="0025179B" w:rsidRPr="0025179B">
          <w:rPr>
            <w:rFonts w:ascii="Gill Sans MT" w:eastAsia="Times New Roman" w:hAnsi="Gill Sans MT" w:cs="Gill Sans"/>
            <w:sz w:val="24"/>
            <w:szCs w:val="24"/>
            <w:lang w:eastAsia="fr-FR"/>
          </w:rPr>
          <w:t>info@atrocitieswatch.org</w:t>
        </w:r>
      </w:hyperlink>
    </w:p>
    <w:p w:rsidR="0025179B" w:rsidRPr="0025179B" w:rsidRDefault="0025179B" w:rsidP="008A03DC">
      <w:pPr>
        <w:spacing w:before="100" w:beforeAutospacing="1" w:after="100" w:afterAutospacing="1" w:line="240" w:lineRule="auto"/>
        <w:contextualSpacing/>
        <w:jc w:val="center"/>
        <w:rPr>
          <w:rFonts w:ascii="Gill Sans MT" w:hAnsi="Gill Sans MT"/>
          <w:sz w:val="24"/>
          <w:szCs w:val="24"/>
        </w:rPr>
      </w:pPr>
      <w:r w:rsidRPr="0025179B">
        <w:rPr>
          <w:rFonts w:ascii="Gill Sans MT" w:eastAsia="Times New Roman" w:hAnsi="Gill Sans MT" w:cs="Gill Sans"/>
          <w:sz w:val="24"/>
          <w:szCs w:val="24"/>
          <w:lang w:eastAsia="fr-FR"/>
        </w:rPr>
        <w:t>www.atrocitieswatch.org</w:t>
      </w:r>
    </w:p>
    <w:p w:rsidR="0025179B" w:rsidRPr="0025179B" w:rsidRDefault="0025179B" w:rsidP="00F12863">
      <w:pPr>
        <w:autoSpaceDE w:val="0"/>
        <w:autoSpaceDN w:val="0"/>
        <w:adjustRightInd w:val="0"/>
        <w:spacing w:after="0" w:line="240" w:lineRule="auto"/>
        <w:ind w:left="2124" w:firstLine="708"/>
        <w:rPr>
          <w:rFonts w:ascii="Gill Sans MT" w:hAnsi="Gill Sans MT" w:cs="serif"/>
          <w:iCs/>
          <w:sz w:val="24"/>
          <w:szCs w:val="24"/>
        </w:rPr>
      </w:pPr>
      <w:bookmarkStart w:id="0" w:name="_GoBack"/>
      <w:bookmarkEnd w:id="0"/>
      <w:r w:rsidRPr="0025179B">
        <w:rPr>
          <w:rFonts w:ascii="Gill Sans MT" w:hAnsi="Gill Sans MT" w:cs="serif"/>
          <w:iCs/>
          <w:sz w:val="24"/>
          <w:szCs w:val="24"/>
        </w:rPr>
        <w:t>www.facebook.com/atrocitieswatch</w:t>
      </w:r>
    </w:p>
    <w:p w:rsidR="0025179B" w:rsidRPr="0025179B" w:rsidRDefault="00D249D3" w:rsidP="008A03DC">
      <w:pPr>
        <w:jc w:val="center"/>
        <w:rPr>
          <w:rFonts w:ascii="Gill Sans MT" w:hAnsi="Gill Sans MT"/>
          <w:sz w:val="24"/>
          <w:szCs w:val="24"/>
        </w:rPr>
      </w:pPr>
      <w:hyperlink r:id="rId14" w:history="1">
        <w:r w:rsidR="0025179B" w:rsidRPr="0025179B">
          <w:rPr>
            <w:rFonts w:ascii="Gill Sans MT" w:hAnsi="Gill Sans MT" w:cs="serif"/>
            <w:iCs/>
            <w:sz w:val="24"/>
            <w:szCs w:val="24"/>
            <w:u w:val="single"/>
          </w:rPr>
          <w:t>www.twitter.com/atrocitiesw</w:t>
        </w:r>
      </w:hyperlink>
    </w:p>
    <w:p w:rsidR="0025179B" w:rsidRPr="0025179B" w:rsidRDefault="0025179B" w:rsidP="0025179B">
      <w:pPr>
        <w:jc w:val="center"/>
        <w:rPr>
          <w:rFonts w:ascii="Gill Sans MT" w:hAnsi="Gill Sans MT"/>
          <w:sz w:val="24"/>
          <w:szCs w:val="24"/>
        </w:rPr>
      </w:pPr>
    </w:p>
    <w:p w:rsidR="0025179B" w:rsidRPr="0025179B" w:rsidRDefault="0025179B" w:rsidP="0025179B">
      <w:pPr>
        <w:jc w:val="center"/>
        <w:rPr>
          <w:rFonts w:ascii="Gill Sans MT" w:hAnsi="Gill Sans MT"/>
          <w:sz w:val="24"/>
          <w:szCs w:val="24"/>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25179B" w:rsidRPr="0025179B" w:rsidRDefault="0025179B" w:rsidP="0025179B">
      <w:pPr>
        <w:jc w:val="both"/>
        <w:rPr>
          <w:rFonts w:ascii="Gill Sans MT" w:hAnsi="Gill Sans MT"/>
        </w:rPr>
      </w:pPr>
    </w:p>
    <w:p w:rsidR="00B8631A" w:rsidRPr="000C3852" w:rsidRDefault="00B8631A">
      <w:pPr>
        <w:rPr>
          <w:rFonts w:ascii="Gill Sans MT" w:hAnsi="Gill Sans MT"/>
        </w:rPr>
      </w:pPr>
    </w:p>
    <w:sectPr w:rsidR="00B8631A" w:rsidRPr="000C3852" w:rsidSect="00241B6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9D3" w:rsidRDefault="00D249D3" w:rsidP="0025179B">
      <w:pPr>
        <w:spacing w:after="0" w:line="240" w:lineRule="auto"/>
      </w:pPr>
      <w:r>
        <w:separator/>
      </w:r>
    </w:p>
  </w:endnote>
  <w:endnote w:type="continuationSeparator" w:id="0">
    <w:p w:rsidR="00D249D3" w:rsidRDefault="00D249D3" w:rsidP="0025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9D3" w:rsidRDefault="00D249D3" w:rsidP="0025179B">
      <w:pPr>
        <w:spacing w:after="0" w:line="240" w:lineRule="auto"/>
      </w:pPr>
      <w:r>
        <w:separator/>
      </w:r>
    </w:p>
  </w:footnote>
  <w:footnote w:type="continuationSeparator" w:id="0">
    <w:p w:rsidR="00D249D3" w:rsidRDefault="00D249D3" w:rsidP="0025179B">
      <w:pPr>
        <w:spacing w:after="0" w:line="240" w:lineRule="auto"/>
      </w:pPr>
      <w:r>
        <w:continuationSeparator/>
      </w:r>
    </w:p>
  </w:footnote>
  <w:footnote w:id="1">
    <w:p w:rsidR="000C3852" w:rsidRPr="006440AE" w:rsidRDefault="000C3852" w:rsidP="000C3852">
      <w:pPr>
        <w:pStyle w:val="FootnoteText"/>
        <w:rPr>
          <w:rFonts w:ascii="Gill Sans MT" w:hAnsi="Gill Sans MT"/>
        </w:rPr>
      </w:pPr>
      <w:r w:rsidRPr="006440AE">
        <w:rPr>
          <w:rStyle w:val="FootnoteReference"/>
          <w:rFonts w:ascii="Gill Sans MT" w:hAnsi="Gill Sans MT"/>
        </w:rPr>
        <w:footnoteRef/>
      </w:r>
      <w:r w:rsidR="00F5405A" w:rsidRPr="006440AE">
        <w:rPr>
          <w:rFonts w:ascii="Gill Sans MT" w:hAnsi="Gill Sans MT"/>
        </w:rPr>
        <w:t>See</w:t>
      </w:r>
      <w:r w:rsidRPr="006440AE">
        <w:rPr>
          <w:rFonts w:ascii="Gill Sans MT" w:hAnsi="Gill Sans MT"/>
        </w:rPr>
        <w:t xml:space="preserve"> http://www.burundi.gov.bi/spip.php?article2775</w:t>
      </w:r>
    </w:p>
  </w:footnote>
  <w:footnote w:id="2">
    <w:p w:rsidR="000C3852" w:rsidRPr="006440AE" w:rsidRDefault="000C3852" w:rsidP="000C3852">
      <w:pPr>
        <w:pStyle w:val="FootnoteText"/>
        <w:rPr>
          <w:rFonts w:ascii="Gill Sans MT" w:hAnsi="Gill Sans MT"/>
        </w:rPr>
      </w:pPr>
      <w:r w:rsidRPr="006440AE">
        <w:rPr>
          <w:rStyle w:val="FootnoteReference"/>
          <w:rFonts w:ascii="Gill Sans MT" w:hAnsi="Gill Sans MT"/>
        </w:rPr>
        <w:footnoteRef/>
      </w:r>
      <w:r w:rsidRPr="006440AE">
        <w:rPr>
          <w:rFonts w:ascii="Gill Sans MT" w:hAnsi="Gill Sans MT"/>
        </w:rPr>
        <w:t xml:space="preserve"> </w:t>
      </w:r>
      <w:r w:rsidR="00F5405A" w:rsidRPr="006440AE">
        <w:rPr>
          <w:rFonts w:ascii="Gill Sans MT" w:hAnsi="Gill Sans MT"/>
        </w:rPr>
        <w:t xml:space="preserve">See </w:t>
      </w:r>
      <w:r w:rsidRPr="006440AE">
        <w:rPr>
          <w:rFonts w:ascii="Gill Sans MT" w:hAnsi="Gill Sans MT"/>
        </w:rPr>
        <w:t>http://www.assemblee.bi/Resolution-portant-creation-d-une</w:t>
      </w:r>
    </w:p>
  </w:footnote>
  <w:footnote w:id="3">
    <w:p w:rsidR="000C3852" w:rsidRPr="006440AE" w:rsidRDefault="000C3852" w:rsidP="000C3852">
      <w:pPr>
        <w:pStyle w:val="FootnoteText"/>
        <w:rPr>
          <w:rFonts w:ascii="Gill Sans MT" w:hAnsi="Gill Sans MT"/>
          <w:lang w:val="fr-FR"/>
        </w:rPr>
      </w:pPr>
      <w:r w:rsidRPr="006440AE">
        <w:rPr>
          <w:rStyle w:val="FootnoteReference"/>
          <w:rFonts w:ascii="Gill Sans MT" w:hAnsi="Gill Sans MT"/>
        </w:rPr>
        <w:footnoteRef/>
      </w:r>
      <w:r w:rsidRPr="006440AE">
        <w:rPr>
          <w:rFonts w:ascii="Gill Sans MT" w:hAnsi="Gill Sans MT"/>
          <w:lang w:val="fr-FR"/>
        </w:rPr>
        <w:t xml:space="preserve"> </w:t>
      </w:r>
      <w:r w:rsidR="00F5405A" w:rsidRPr="006440AE">
        <w:rPr>
          <w:rFonts w:ascii="Gill Sans MT" w:hAnsi="Gill Sans MT"/>
          <w:lang w:val="fr-FR"/>
        </w:rPr>
        <w:t xml:space="preserve">Se </w:t>
      </w:r>
      <w:r w:rsidRPr="006440AE">
        <w:rPr>
          <w:rFonts w:ascii="Gill Sans MT" w:hAnsi="Gill Sans MT"/>
          <w:lang w:val="fr-FR"/>
        </w:rPr>
        <w:t>http://cnidh.bi/sites/default/files/D%C3%A9claration%20du%2011%20septembre%202017.PDF</w:t>
      </w:r>
    </w:p>
  </w:footnote>
  <w:footnote w:id="4">
    <w:p w:rsidR="000C1802" w:rsidRPr="006440AE" w:rsidRDefault="000C1802" w:rsidP="000C1802">
      <w:pPr>
        <w:pStyle w:val="FootnoteText"/>
        <w:rPr>
          <w:rFonts w:ascii="Gill Sans MT" w:hAnsi="Gill Sans MT"/>
        </w:rPr>
      </w:pPr>
      <w:r w:rsidRPr="006440AE">
        <w:rPr>
          <w:rStyle w:val="FootnoteReference"/>
          <w:rFonts w:ascii="Gill Sans MT" w:hAnsi="Gill Sans MT"/>
        </w:rPr>
        <w:footnoteRef/>
      </w:r>
      <w:r w:rsidRPr="006440AE">
        <w:rPr>
          <w:rFonts w:ascii="Gill Sans MT" w:hAnsi="Gill Sans MT"/>
        </w:rPr>
        <w:t xml:space="preserve"> See </w:t>
      </w:r>
      <w:proofErr w:type="gramStart"/>
      <w:r w:rsidRPr="006440AE">
        <w:rPr>
          <w:rFonts w:ascii="Gill Sans MT" w:hAnsi="Gill Sans MT"/>
        </w:rPr>
        <w:t>http://avocatsdesvictimes.org/wp-content/uploads/2016/05/Communiqu%C3%A9-de-presse-du-CAVIB-qui-sanctionne-lenvoie-de-53-nouveaux-dossiers-%C3%A0-la-Cour-P%C3%A9nale-Internationale..</w:t>
      </w:r>
      <w:proofErr w:type="gramEnd"/>
      <w:r w:rsidRPr="006440AE">
        <w:rPr>
          <w:rFonts w:ascii="Gill Sans MT" w:hAnsi="Gill Sans MT"/>
        </w:rPr>
        <w:t>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D7412"/>
    <w:multiLevelType w:val="hybridMultilevel"/>
    <w:tmpl w:val="5764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E3A90"/>
    <w:multiLevelType w:val="hybridMultilevel"/>
    <w:tmpl w:val="4872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6719B"/>
    <w:multiLevelType w:val="hybridMultilevel"/>
    <w:tmpl w:val="6E7A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B06E5"/>
    <w:multiLevelType w:val="hybridMultilevel"/>
    <w:tmpl w:val="BAF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9B"/>
    <w:rsid w:val="000C1802"/>
    <w:rsid w:val="000C3852"/>
    <w:rsid w:val="000F2388"/>
    <w:rsid w:val="00210443"/>
    <w:rsid w:val="0025179B"/>
    <w:rsid w:val="002B08E9"/>
    <w:rsid w:val="002D6738"/>
    <w:rsid w:val="00344A3A"/>
    <w:rsid w:val="003534ED"/>
    <w:rsid w:val="0039338A"/>
    <w:rsid w:val="00450764"/>
    <w:rsid w:val="004D2B3E"/>
    <w:rsid w:val="004F56AE"/>
    <w:rsid w:val="006440AE"/>
    <w:rsid w:val="006825A2"/>
    <w:rsid w:val="00700DDD"/>
    <w:rsid w:val="008A03DC"/>
    <w:rsid w:val="008E5A04"/>
    <w:rsid w:val="00930B0F"/>
    <w:rsid w:val="00931BF3"/>
    <w:rsid w:val="00A06DAE"/>
    <w:rsid w:val="00A65B95"/>
    <w:rsid w:val="00B614D8"/>
    <w:rsid w:val="00B8631A"/>
    <w:rsid w:val="00C4425D"/>
    <w:rsid w:val="00C642D7"/>
    <w:rsid w:val="00C916F6"/>
    <w:rsid w:val="00D249D3"/>
    <w:rsid w:val="00DA6D1C"/>
    <w:rsid w:val="00EC57B7"/>
    <w:rsid w:val="00F12863"/>
    <w:rsid w:val="00F5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9B20"/>
  <w15:chartTrackingRefBased/>
  <w15:docId w15:val="{F536D47C-7963-47AA-8FEC-99D4AD32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517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79B"/>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51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79B"/>
    <w:rPr>
      <w:sz w:val="20"/>
      <w:szCs w:val="20"/>
    </w:rPr>
  </w:style>
  <w:style w:type="character" w:styleId="FootnoteReference">
    <w:name w:val="footnote reference"/>
    <w:basedOn w:val="DefaultParagraphFont"/>
    <w:uiPriority w:val="99"/>
    <w:semiHidden/>
    <w:unhideWhenUsed/>
    <w:rsid w:val="0025179B"/>
    <w:rPr>
      <w:vertAlign w:val="superscript"/>
    </w:rPr>
  </w:style>
  <w:style w:type="paragraph" w:styleId="ListParagraph">
    <w:name w:val="List Paragraph"/>
    <w:basedOn w:val="Normal"/>
    <w:uiPriority w:val="34"/>
    <w:qFormat/>
    <w:rsid w:val="00EC5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atrocitieswatc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twitter.com/atrocitie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dc:creator>
  <cp:keywords/>
  <dc:description/>
  <cp:lastModifiedBy>Daniel Odaka</cp:lastModifiedBy>
  <cp:revision>5</cp:revision>
  <dcterms:created xsi:type="dcterms:W3CDTF">2017-09-17T22:16:00Z</dcterms:created>
  <dcterms:modified xsi:type="dcterms:W3CDTF">2017-09-18T07:20:00Z</dcterms:modified>
</cp:coreProperties>
</file>